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3C06B" w14:textId="77777777" w:rsidR="00DC01DB" w:rsidRPr="00CA2B69" w:rsidRDefault="00DC01DB" w:rsidP="00DC01DB">
      <w:pPr>
        <w:pStyle w:val="Naslov1"/>
        <w:ind w:left="0" w:right="0"/>
        <w:jc w:val="both"/>
        <w:rPr>
          <w:b w:val="0"/>
          <w:bCs w:val="0"/>
        </w:rPr>
      </w:pPr>
      <w:r w:rsidRPr="00CA2B69">
        <w:rPr>
          <w:b w:val="0"/>
          <w:bCs w:val="0"/>
        </w:rPr>
        <w:t xml:space="preserve">Na temelju članka 26. stavka 1. i članka 150. Zakona o radu (NN, 93/14, 127/17, 98/19, 151/22, 46/23, 64/23), odredbi Zakona o visokom obrazovanju i znanstvenoj djelatnosti (NN, 119/22 i 110/26)  i članka 54. Statuta Filozofskog fakulteta u Splitu (pročišćeni tekst – listopad, 2023.),  fakultetsko Vijeće na … redovitoj sjednici u ak. god. 2026./2027. održanoj …, donosi </w:t>
      </w:r>
    </w:p>
    <w:p w14:paraId="678997FE" w14:textId="77777777" w:rsidR="00DC01DB" w:rsidRPr="00CA2B69" w:rsidRDefault="00DC01DB" w:rsidP="00DC01DB">
      <w:pPr>
        <w:pStyle w:val="Naslov1"/>
        <w:ind w:left="0" w:right="0"/>
        <w:jc w:val="left"/>
      </w:pPr>
    </w:p>
    <w:p w14:paraId="2498E449" w14:textId="77777777" w:rsidR="00DC01DB" w:rsidRPr="00CA2B69" w:rsidRDefault="00DC01DB" w:rsidP="00DC01DB">
      <w:pPr>
        <w:pStyle w:val="Naslov1"/>
        <w:ind w:left="0" w:right="0"/>
      </w:pPr>
    </w:p>
    <w:p w14:paraId="187A8569" w14:textId="77777777" w:rsidR="00DC01DB" w:rsidRPr="00CA2B69" w:rsidRDefault="00DC01DB" w:rsidP="00DC01DB">
      <w:pPr>
        <w:pStyle w:val="Naslov1"/>
        <w:ind w:left="0" w:right="0"/>
      </w:pPr>
      <w:r w:rsidRPr="00CA2B69">
        <w:t>Pravilnik o izmjenama i dopunama Pravilnika o radu</w:t>
      </w:r>
    </w:p>
    <w:p w14:paraId="2F5CCC29" w14:textId="77777777" w:rsidR="00DC01DB" w:rsidRPr="00CA2B69" w:rsidRDefault="00DC01DB" w:rsidP="00DC01DB">
      <w:pPr>
        <w:pStyle w:val="Naslov1"/>
        <w:ind w:left="0" w:right="0"/>
      </w:pPr>
    </w:p>
    <w:p w14:paraId="16111185" w14:textId="77777777" w:rsidR="00DC01DB" w:rsidRPr="00CA2B69" w:rsidRDefault="00DC01DB" w:rsidP="00DC01DB">
      <w:pPr>
        <w:pStyle w:val="Naslov1"/>
        <w:ind w:left="0" w:right="0"/>
      </w:pPr>
    </w:p>
    <w:p w14:paraId="27D9DFE1" w14:textId="77777777" w:rsidR="00DC01DB" w:rsidRPr="00CA2B69" w:rsidRDefault="00DC01DB" w:rsidP="00DC01DB">
      <w:pPr>
        <w:pStyle w:val="Naslov1"/>
        <w:ind w:left="0" w:right="0"/>
      </w:pPr>
      <w:r w:rsidRPr="00CA2B69">
        <w:t>Članak</w:t>
      </w:r>
      <w:r w:rsidRPr="00CA2B69">
        <w:rPr>
          <w:spacing w:val="-2"/>
        </w:rPr>
        <w:t xml:space="preserve"> </w:t>
      </w:r>
      <w:r w:rsidRPr="00CA2B69">
        <w:t>1.</w:t>
      </w:r>
    </w:p>
    <w:p w14:paraId="6C6E75EE" w14:textId="77777777" w:rsidR="00DC01DB" w:rsidRPr="00CA2B69" w:rsidRDefault="00DC01DB" w:rsidP="00DC01DB">
      <w:pPr>
        <w:pStyle w:val="Naslov1"/>
        <w:ind w:left="0" w:right="0"/>
        <w:jc w:val="both"/>
        <w:rPr>
          <w:b w:val="0"/>
          <w:bCs w:val="0"/>
        </w:rPr>
      </w:pPr>
      <w:r w:rsidRPr="00CA2B69">
        <w:rPr>
          <w:b w:val="0"/>
          <w:bCs w:val="0"/>
        </w:rPr>
        <w:t xml:space="preserve">U Pravilniku o radu Filozofskog fakulteta u Splitu (KLASA: 011-04/23-03/00001; URBROJ: 2181-190-23-00005) od 13. rujna 2023. godine, </w:t>
      </w:r>
      <w:r w:rsidRPr="00CA2B69">
        <w:t>mijenja se članak 1.</w:t>
      </w:r>
      <w:r w:rsidRPr="00CA2B69">
        <w:rPr>
          <w:b w:val="0"/>
          <w:bCs w:val="0"/>
        </w:rPr>
        <w:t xml:space="preserve"> i glasi:</w:t>
      </w:r>
    </w:p>
    <w:p w14:paraId="64AF1854" w14:textId="77777777" w:rsidR="00DC01DB" w:rsidRPr="00CA2B69" w:rsidRDefault="00DC01DB" w:rsidP="00DC01DB">
      <w:pPr>
        <w:pStyle w:val="Naslov1"/>
        <w:ind w:left="0" w:right="0"/>
        <w:jc w:val="both"/>
        <w:rPr>
          <w:b w:val="0"/>
          <w:bCs w:val="0"/>
        </w:rPr>
      </w:pPr>
      <w:r w:rsidRPr="00CA2B69">
        <w:rPr>
          <w:b w:val="0"/>
          <w:bCs w:val="0"/>
        </w:rPr>
        <w:t>„ (1) Ovim Pravilnikom o radu Filozofskog fakulteta u Splitu (u daljnjem tekstu: Pravilnik) uređuju</w:t>
      </w:r>
      <w:r w:rsidRPr="00CA2B69">
        <w:rPr>
          <w:b w:val="0"/>
          <w:bCs w:val="0"/>
          <w:spacing w:val="1"/>
        </w:rPr>
        <w:t xml:space="preserve"> </w:t>
      </w:r>
      <w:r w:rsidRPr="00CA2B69">
        <w:rPr>
          <w:b w:val="0"/>
          <w:bCs w:val="0"/>
        </w:rPr>
        <w:t>se osnovna pitanja vezana uz zasnivanje radnog odnosa,  plaće, organizacija rada, postupak i mjere za zaštitu dostojanstva radnika te mjere zaštite od</w:t>
      </w:r>
      <w:r w:rsidRPr="00CA2B69">
        <w:rPr>
          <w:b w:val="0"/>
          <w:bCs w:val="0"/>
          <w:spacing w:val="1"/>
        </w:rPr>
        <w:t xml:space="preserve"> </w:t>
      </w:r>
      <w:r w:rsidRPr="00CA2B69">
        <w:rPr>
          <w:b w:val="0"/>
          <w:bCs w:val="0"/>
        </w:rPr>
        <w:t>diskriminacije kao</w:t>
      </w:r>
      <w:r w:rsidRPr="00CA2B69">
        <w:rPr>
          <w:b w:val="0"/>
          <w:bCs w:val="0"/>
          <w:spacing w:val="12"/>
        </w:rPr>
        <w:t xml:space="preserve"> </w:t>
      </w:r>
      <w:r w:rsidRPr="00CA2B69">
        <w:rPr>
          <w:b w:val="0"/>
          <w:bCs w:val="0"/>
        </w:rPr>
        <w:t>i</w:t>
      </w:r>
      <w:r w:rsidRPr="00CA2B69">
        <w:rPr>
          <w:b w:val="0"/>
          <w:bCs w:val="0"/>
          <w:spacing w:val="14"/>
        </w:rPr>
        <w:t xml:space="preserve"> </w:t>
      </w:r>
      <w:r w:rsidRPr="00CA2B69">
        <w:rPr>
          <w:b w:val="0"/>
          <w:bCs w:val="0"/>
        </w:rPr>
        <w:t>druga</w:t>
      </w:r>
      <w:r w:rsidRPr="00CA2B69">
        <w:rPr>
          <w:b w:val="0"/>
          <w:bCs w:val="0"/>
          <w:spacing w:val="13"/>
        </w:rPr>
        <w:t xml:space="preserve"> </w:t>
      </w:r>
      <w:r w:rsidRPr="00CA2B69">
        <w:rPr>
          <w:b w:val="0"/>
          <w:bCs w:val="0"/>
        </w:rPr>
        <w:t>važna</w:t>
      </w:r>
      <w:r w:rsidRPr="00CA2B69">
        <w:rPr>
          <w:b w:val="0"/>
          <w:bCs w:val="0"/>
          <w:spacing w:val="13"/>
        </w:rPr>
        <w:t xml:space="preserve"> </w:t>
      </w:r>
      <w:r w:rsidRPr="00CA2B69">
        <w:rPr>
          <w:b w:val="0"/>
          <w:bCs w:val="0"/>
        </w:rPr>
        <w:t>pitanja</w:t>
      </w:r>
      <w:r w:rsidRPr="00CA2B69">
        <w:rPr>
          <w:b w:val="0"/>
          <w:bCs w:val="0"/>
          <w:spacing w:val="14"/>
        </w:rPr>
        <w:t xml:space="preserve"> </w:t>
      </w:r>
      <w:r w:rsidRPr="00CA2B69">
        <w:rPr>
          <w:b w:val="0"/>
          <w:bCs w:val="0"/>
        </w:rPr>
        <w:t>za</w:t>
      </w:r>
      <w:r w:rsidRPr="00CA2B69">
        <w:rPr>
          <w:b w:val="0"/>
          <w:bCs w:val="0"/>
          <w:spacing w:val="13"/>
        </w:rPr>
        <w:t xml:space="preserve"> </w:t>
      </w:r>
      <w:r w:rsidRPr="00CA2B69">
        <w:rPr>
          <w:b w:val="0"/>
          <w:bCs w:val="0"/>
        </w:rPr>
        <w:t>zaposlenike</w:t>
      </w:r>
      <w:r w:rsidRPr="00CA2B69">
        <w:rPr>
          <w:b w:val="0"/>
          <w:bCs w:val="0"/>
          <w:spacing w:val="14"/>
        </w:rPr>
        <w:t xml:space="preserve"> </w:t>
      </w:r>
      <w:r w:rsidRPr="00CA2B69">
        <w:rPr>
          <w:b w:val="0"/>
          <w:bCs w:val="0"/>
        </w:rPr>
        <w:t>Filozofskog fakulteta u Splitu (u</w:t>
      </w:r>
      <w:r w:rsidRPr="00CA2B69">
        <w:rPr>
          <w:b w:val="0"/>
          <w:bCs w:val="0"/>
          <w:spacing w:val="1"/>
        </w:rPr>
        <w:t xml:space="preserve"> </w:t>
      </w:r>
      <w:r w:rsidRPr="00CA2B69">
        <w:rPr>
          <w:b w:val="0"/>
          <w:bCs w:val="0"/>
        </w:rPr>
        <w:t>daljnjem</w:t>
      </w:r>
      <w:r w:rsidRPr="00CA2B69">
        <w:rPr>
          <w:b w:val="0"/>
          <w:bCs w:val="0"/>
          <w:spacing w:val="1"/>
        </w:rPr>
        <w:t xml:space="preserve"> </w:t>
      </w:r>
      <w:r w:rsidRPr="00CA2B69">
        <w:rPr>
          <w:b w:val="0"/>
          <w:bCs w:val="0"/>
        </w:rPr>
        <w:t>tekstu:</w:t>
      </w:r>
      <w:r w:rsidRPr="00CA2B69">
        <w:rPr>
          <w:b w:val="0"/>
          <w:bCs w:val="0"/>
          <w:spacing w:val="1"/>
        </w:rPr>
        <w:t xml:space="preserve"> </w:t>
      </w:r>
      <w:r w:rsidRPr="00CA2B69">
        <w:rPr>
          <w:b w:val="0"/>
          <w:bCs w:val="0"/>
        </w:rPr>
        <w:t>zaposlenici).</w:t>
      </w:r>
    </w:p>
    <w:p w14:paraId="2C454BDF" w14:textId="77777777" w:rsidR="00DC01DB" w:rsidRPr="00CA2B69" w:rsidRDefault="00DC01DB" w:rsidP="00DC01DB">
      <w:pPr>
        <w:pStyle w:val="Odlomakpopisa"/>
        <w:numPr>
          <w:ilvl w:val="0"/>
          <w:numId w:val="1"/>
        </w:numPr>
        <w:tabs>
          <w:tab w:val="left" w:pos="490"/>
        </w:tabs>
        <w:ind w:left="0" w:firstLine="0"/>
        <w:rPr>
          <w:sz w:val="24"/>
          <w:szCs w:val="24"/>
        </w:rPr>
      </w:pPr>
      <w:r w:rsidRPr="00CA2B69">
        <w:rPr>
          <w:sz w:val="24"/>
          <w:szCs w:val="24"/>
        </w:rPr>
        <w:t>Pravilnik se primjenjuje izravno na sve zaposlenike, ako prava i obveze pojedinog zaposlenika</w:t>
      </w:r>
      <w:r w:rsidRPr="00CA2B69">
        <w:rPr>
          <w:spacing w:val="1"/>
          <w:sz w:val="24"/>
          <w:szCs w:val="24"/>
        </w:rPr>
        <w:t xml:space="preserve"> </w:t>
      </w:r>
      <w:r w:rsidRPr="00CA2B69">
        <w:rPr>
          <w:sz w:val="24"/>
          <w:szCs w:val="24"/>
        </w:rPr>
        <w:t>nisu</w:t>
      </w:r>
      <w:r w:rsidRPr="00CA2B69">
        <w:rPr>
          <w:spacing w:val="-1"/>
          <w:sz w:val="24"/>
          <w:szCs w:val="24"/>
        </w:rPr>
        <w:t xml:space="preserve"> </w:t>
      </w:r>
      <w:r w:rsidRPr="00CA2B69">
        <w:rPr>
          <w:sz w:val="24"/>
          <w:szCs w:val="24"/>
        </w:rPr>
        <w:t>drugačije</w:t>
      </w:r>
      <w:r w:rsidRPr="00CA2B69">
        <w:rPr>
          <w:spacing w:val="-1"/>
          <w:sz w:val="24"/>
          <w:szCs w:val="24"/>
        </w:rPr>
        <w:t xml:space="preserve"> </w:t>
      </w:r>
      <w:r w:rsidRPr="00CA2B69">
        <w:rPr>
          <w:sz w:val="24"/>
          <w:szCs w:val="24"/>
        </w:rPr>
        <w:t>utvrđena</w:t>
      </w:r>
      <w:r w:rsidRPr="00CA2B69">
        <w:rPr>
          <w:spacing w:val="-1"/>
          <w:sz w:val="24"/>
          <w:szCs w:val="24"/>
        </w:rPr>
        <w:t xml:space="preserve"> </w:t>
      </w:r>
      <w:r w:rsidRPr="00CA2B69">
        <w:rPr>
          <w:sz w:val="24"/>
          <w:szCs w:val="24"/>
        </w:rPr>
        <w:t>posebnim propisom, odnosno ugovorom o radu.</w:t>
      </w:r>
    </w:p>
    <w:p w14:paraId="797C7F6D" w14:textId="77777777" w:rsidR="00DC01DB" w:rsidRPr="00CA2B69" w:rsidRDefault="00DC01DB" w:rsidP="00DC01DB">
      <w:pPr>
        <w:pStyle w:val="Odlomakpopisa"/>
        <w:numPr>
          <w:ilvl w:val="0"/>
          <w:numId w:val="1"/>
        </w:numPr>
        <w:tabs>
          <w:tab w:val="left" w:pos="533"/>
        </w:tabs>
        <w:ind w:left="0" w:firstLine="0"/>
        <w:rPr>
          <w:sz w:val="24"/>
          <w:szCs w:val="24"/>
        </w:rPr>
      </w:pPr>
      <w:r w:rsidRPr="00CA2B69">
        <w:rPr>
          <w:sz w:val="24"/>
          <w:szCs w:val="24"/>
        </w:rPr>
        <w:t>Zaposlenik je, u smislu ovoga pravilnika, fizička osoba koja je temeljem ugovora o radu</w:t>
      </w:r>
      <w:r w:rsidRPr="00CA2B69">
        <w:rPr>
          <w:spacing w:val="1"/>
          <w:sz w:val="24"/>
          <w:szCs w:val="24"/>
        </w:rPr>
        <w:t xml:space="preserve"> </w:t>
      </w:r>
      <w:r w:rsidRPr="00CA2B69">
        <w:rPr>
          <w:sz w:val="24"/>
          <w:szCs w:val="24"/>
        </w:rPr>
        <w:t>zaposlena kod poslodavca na neodređeno ili određeno vrijeme, u punom ili nepunom radnom</w:t>
      </w:r>
      <w:r w:rsidRPr="00CA2B69">
        <w:rPr>
          <w:spacing w:val="1"/>
          <w:sz w:val="24"/>
          <w:szCs w:val="24"/>
        </w:rPr>
        <w:t xml:space="preserve"> </w:t>
      </w:r>
      <w:r w:rsidRPr="00CA2B69">
        <w:rPr>
          <w:sz w:val="24"/>
          <w:szCs w:val="24"/>
        </w:rPr>
        <w:t>vremenu, odnosno ugovora o dodatnom radu, što uključuje i zaposlenike u radnom odnosu na</w:t>
      </w:r>
      <w:r w:rsidRPr="00CA2B69">
        <w:rPr>
          <w:spacing w:val="1"/>
          <w:sz w:val="24"/>
          <w:szCs w:val="24"/>
        </w:rPr>
        <w:t xml:space="preserve"> </w:t>
      </w:r>
      <w:r w:rsidRPr="00CA2B69">
        <w:rPr>
          <w:sz w:val="24"/>
          <w:szCs w:val="24"/>
        </w:rPr>
        <w:t>znanstveno-nastavnim,</w:t>
      </w:r>
      <w:r w:rsidRPr="00CA2B69">
        <w:rPr>
          <w:spacing w:val="1"/>
          <w:sz w:val="24"/>
          <w:szCs w:val="24"/>
        </w:rPr>
        <w:t xml:space="preserve"> </w:t>
      </w:r>
      <w:r w:rsidRPr="00CA2B69">
        <w:rPr>
          <w:sz w:val="24"/>
          <w:szCs w:val="24"/>
        </w:rPr>
        <w:t>umjetničko-nastavnim,</w:t>
      </w:r>
      <w:r w:rsidRPr="00CA2B69">
        <w:rPr>
          <w:spacing w:val="1"/>
          <w:sz w:val="24"/>
          <w:szCs w:val="24"/>
        </w:rPr>
        <w:t xml:space="preserve"> </w:t>
      </w:r>
      <w:r w:rsidRPr="00CA2B69">
        <w:rPr>
          <w:sz w:val="24"/>
          <w:szCs w:val="24"/>
        </w:rPr>
        <w:t>nastavnim,</w:t>
      </w:r>
      <w:r w:rsidRPr="00CA2B69">
        <w:rPr>
          <w:spacing w:val="1"/>
          <w:sz w:val="24"/>
          <w:szCs w:val="24"/>
        </w:rPr>
        <w:t xml:space="preserve"> </w:t>
      </w:r>
      <w:r w:rsidRPr="00CA2B69">
        <w:rPr>
          <w:sz w:val="24"/>
          <w:szCs w:val="24"/>
        </w:rPr>
        <w:t>suradničkim</w:t>
      </w:r>
      <w:r w:rsidRPr="00CA2B69">
        <w:rPr>
          <w:spacing w:val="1"/>
          <w:sz w:val="24"/>
          <w:szCs w:val="24"/>
        </w:rPr>
        <w:t xml:space="preserve"> </w:t>
      </w:r>
      <w:r w:rsidRPr="00CA2B69">
        <w:rPr>
          <w:sz w:val="24"/>
          <w:szCs w:val="24"/>
        </w:rPr>
        <w:t>i</w:t>
      </w:r>
      <w:r w:rsidRPr="00CA2B69">
        <w:rPr>
          <w:spacing w:val="1"/>
          <w:sz w:val="24"/>
          <w:szCs w:val="24"/>
        </w:rPr>
        <w:t xml:space="preserve"> </w:t>
      </w:r>
      <w:r w:rsidRPr="00CA2B69">
        <w:rPr>
          <w:sz w:val="24"/>
          <w:szCs w:val="24"/>
        </w:rPr>
        <w:t>stručnim</w:t>
      </w:r>
      <w:r w:rsidRPr="00CA2B69">
        <w:rPr>
          <w:spacing w:val="61"/>
          <w:sz w:val="24"/>
          <w:szCs w:val="24"/>
        </w:rPr>
        <w:t xml:space="preserve"> </w:t>
      </w:r>
      <w:r w:rsidRPr="00CA2B69">
        <w:rPr>
          <w:sz w:val="24"/>
          <w:szCs w:val="24"/>
        </w:rPr>
        <w:t>radnim</w:t>
      </w:r>
      <w:r w:rsidRPr="00CA2B69">
        <w:rPr>
          <w:spacing w:val="1"/>
          <w:sz w:val="24"/>
          <w:szCs w:val="24"/>
        </w:rPr>
        <w:t xml:space="preserve"> </w:t>
      </w:r>
      <w:r w:rsidRPr="00CA2B69">
        <w:rPr>
          <w:sz w:val="24"/>
          <w:szCs w:val="24"/>
        </w:rPr>
        <w:t xml:space="preserve">mjestima te zaposlenike na nenastavnim radnim mjestima. </w:t>
      </w:r>
    </w:p>
    <w:p w14:paraId="38317B80" w14:textId="77777777" w:rsidR="00DC01DB" w:rsidRPr="00CA2B69" w:rsidRDefault="00DC01DB" w:rsidP="00DC01DB">
      <w:pPr>
        <w:pStyle w:val="Odlomakpopisa"/>
        <w:numPr>
          <w:ilvl w:val="0"/>
          <w:numId w:val="1"/>
        </w:numPr>
        <w:tabs>
          <w:tab w:val="left" w:pos="516"/>
        </w:tabs>
        <w:ind w:left="0" w:firstLine="0"/>
        <w:rPr>
          <w:sz w:val="24"/>
          <w:szCs w:val="24"/>
        </w:rPr>
      </w:pPr>
      <w:r w:rsidRPr="00CA2B69">
        <w:rPr>
          <w:sz w:val="24"/>
          <w:szCs w:val="24"/>
        </w:rPr>
        <w:t>Filozofski fakultet u Splitu (u</w:t>
      </w:r>
      <w:r w:rsidRPr="00CA2B69">
        <w:rPr>
          <w:spacing w:val="1"/>
          <w:sz w:val="24"/>
          <w:szCs w:val="24"/>
        </w:rPr>
        <w:t xml:space="preserve"> </w:t>
      </w:r>
      <w:r w:rsidRPr="00CA2B69">
        <w:rPr>
          <w:sz w:val="24"/>
          <w:szCs w:val="24"/>
        </w:rPr>
        <w:t>daljnjem</w:t>
      </w:r>
      <w:r w:rsidRPr="00CA2B69">
        <w:rPr>
          <w:spacing w:val="1"/>
          <w:sz w:val="24"/>
          <w:szCs w:val="24"/>
        </w:rPr>
        <w:t xml:space="preserve"> </w:t>
      </w:r>
      <w:r w:rsidRPr="00CA2B69">
        <w:rPr>
          <w:sz w:val="24"/>
          <w:szCs w:val="24"/>
        </w:rPr>
        <w:t>tekstu:</w:t>
      </w:r>
      <w:r w:rsidRPr="00CA2B69">
        <w:rPr>
          <w:spacing w:val="1"/>
          <w:sz w:val="24"/>
          <w:szCs w:val="24"/>
        </w:rPr>
        <w:t xml:space="preserve"> Fakultet kao </w:t>
      </w:r>
      <w:r w:rsidRPr="00CA2B69">
        <w:rPr>
          <w:sz w:val="24"/>
          <w:szCs w:val="24"/>
        </w:rPr>
        <w:t>poslodavac)</w:t>
      </w:r>
      <w:r w:rsidRPr="00CA2B69">
        <w:rPr>
          <w:spacing w:val="1"/>
          <w:sz w:val="24"/>
          <w:szCs w:val="24"/>
        </w:rPr>
        <w:t xml:space="preserve"> </w:t>
      </w:r>
      <w:r w:rsidRPr="00CA2B69">
        <w:rPr>
          <w:sz w:val="24"/>
          <w:szCs w:val="24"/>
        </w:rPr>
        <w:t>je, u smislu</w:t>
      </w:r>
      <w:r w:rsidRPr="00CA2B69">
        <w:rPr>
          <w:spacing w:val="1"/>
          <w:sz w:val="24"/>
          <w:szCs w:val="24"/>
        </w:rPr>
        <w:t xml:space="preserve"> odredbi </w:t>
      </w:r>
      <w:r w:rsidRPr="00CA2B69">
        <w:rPr>
          <w:sz w:val="24"/>
          <w:szCs w:val="24"/>
        </w:rPr>
        <w:t>ovog pravilnika, ustanova i</w:t>
      </w:r>
      <w:r w:rsidRPr="00CA2B69">
        <w:rPr>
          <w:spacing w:val="60"/>
          <w:sz w:val="24"/>
          <w:szCs w:val="24"/>
        </w:rPr>
        <w:t xml:space="preserve"> </w:t>
      </w:r>
      <w:r w:rsidRPr="00CA2B69">
        <w:rPr>
          <w:sz w:val="24"/>
          <w:szCs w:val="24"/>
        </w:rPr>
        <w:t>pravna osoba</w:t>
      </w:r>
      <w:r w:rsidRPr="00CA2B69">
        <w:rPr>
          <w:spacing w:val="1"/>
          <w:sz w:val="24"/>
          <w:szCs w:val="24"/>
        </w:rPr>
        <w:t xml:space="preserve"> </w:t>
      </w:r>
      <w:r w:rsidRPr="00CA2B69">
        <w:rPr>
          <w:sz w:val="24"/>
          <w:szCs w:val="24"/>
        </w:rPr>
        <w:t>koja</w:t>
      </w:r>
      <w:r w:rsidRPr="00CA2B69">
        <w:rPr>
          <w:spacing w:val="-1"/>
          <w:sz w:val="24"/>
          <w:szCs w:val="24"/>
        </w:rPr>
        <w:t xml:space="preserve"> </w:t>
      </w:r>
      <w:r w:rsidRPr="00CA2B69">
        <w:rPr>
          <w:sz w:val="24"/>
          <w:szCs w:val="24"/>
        </w:rPr>
        <w:t>zapošljava zaposlenika</w:t>
      </w:r>
      <w:r w:rsidRPr="00CA2B69">
        <w:rPr>
          <w:spacing w:val="-1"/>
          <w:sz w:val="24"/>
          <w:szCs w:val="24"/>
        </w:rPr>
        <w:t xml:space="preserve"> </w:t>
      </w:r>
      <w:r w:rsidRPr="00CA2B69">
        <w:rPr>
          <w:sz w:val="24"/>
          <w:szCs w:val="24"/>
        </w:rPr>
        <w:t>i</w:t>
      </w:r>
      <w:r w:rsidRPr="00CA2B69">
        <w:rPr>
          <w:spacing w:val="-1"/>
          <w:sz w:val="24"/>
          <w:szCs w:val="24"/>
        </w:rPr>
        <w:t xml:space="preserve"> </w:t>
      </w:r>
      <w:r w:rsidRPr="00CA2B69">
        <w:rPr>
          <w:sz w:val="24"/>
          <w:szCs w:val="24"/>
        </w:rPr>
        <w:t>za</w:t>
      </w:r>
      <w:r w:rsidRPr="00CA2B69">
        <w:rPr>
          <w:spacing w:val="-2"/>
          <w:sz w:val="24"/>
          <w:szCs w:val="24"/>
        </w:rPr>
        <w:t xml:space="preserve"> </w:t>
      </w:r>
      <w:r w:rsidRPr="00CA2B69">
        <w:rPr>
          <w:sz w:val="24"/>
          <w:szCs w:val="24"/>
        </w:rPr>
        <w:t>koju zaposlenik</w:t>
      </w:r>
      <w:r w:rsidRPr="00CA2B69">
        <w:rPr>
          <w:spacing w:val="-1"/>
          <w:sz w:val="24"/>
          <w:szCs w:val="24"/>
        </w:rPr>
        <w:t xml:space="preserve"> </w:t>
      </w:r>
      <w:r w:rsidRPr="00CA2B69">
        <w:rPr>
          <w:sz w:val="24"/>
          <w:szCs w:val="24"/>
        </w:rPr>
        <w:t>u radnom odnosu</w:t>
      </w:r>
      <w:r w:rsidRPr="00CA2B69">
        <w:rPr>
          <w:spacing w:val="-1"/>
          <w:sz w:val="24"/>
          <w:szCs w:val="24"/>
        </w:rPr>
        <w:t xml:space="preserve"> </w:t>
      </w:r>
      <w:r w:rsidRPr="00CA2B69">
        <w:rPr>
          <w:sz w:val="24"/>
          <w:szCs w:val="24"/>
        </w:rPr>
        <w:t>obavlja</w:t>
      </w:r>
      <w:r w:rsidRPr="00CA2B69">
        <w:rPr>
          <w:spacing w:val="-1"/>
          <w:sz w:val="24"/>
          <w:szCs w:val="24"/>
        </w:rPr>
        <w:t xml:space="preserve"> </w:t>
      </w:r>
      <w:r w:rsidRPr="00CA2B69">
        <w:rPr>
          <w:sz w:val="24"/>
          <w:szCs w:val="24"/>
        </w:rPr>
        <w:t>određene</w:t>
      </w:r>
      <w:r w:rsidRPr="00CA2B69">
        <w:rPr>
          <w:spacing w:val="-1"/>
          <w:sz w:val="24"/>
          <w:szCs w:val="24"/>
        </w:rPr>
        <w:t xml:space="preserve"> </w:t>
      </w:r>
      <w:r w:rsidRPr="00CA2B69">
        <w:rPr>
          <w:sz w:val="24"/>
          <w:szCs w:val="24"/>
        </w:rPr>
        <w:t>poslove.</w:t>
      </w:r>
    </w:p>
    <w:p w14:paraId="5D5B9D90" w14:textId="77777777" w:rsidR="00DC01DB" w:rsidRPr="00CA2B69" w:rsidRDefault="00DC01DB" w:rsidP="00DC01DB">
      <w:pPr>
        <w:pStyle w:val="Odlomakpopisa"/>
        <w:numPr>
          <w:ilvl w:val="0"/>
          <w:numId w:val="1"/>
        </w:numPr>
        <w:tabs>
          <w:tab w:val="left" w:pos="557"/>
        </w:tabs>
        <w:ind w:left="0" w:firstLine="0"/>
        <w:rPr>
          <w:sz w:val="24"/>
          <w:szCs w:val="24"/>
        </w:rPr>
      </w:pPr>
      <w:r w:rsidRPr="00CA2B69">
        <w:rPr>
          <w:sz w:val="24"/>
          <w:szCs w:val="24"/>
        </w:rPr>
        <w:t>„Fakultet kao poslodavac“ u smislu ovog pravilnika odnosi se na službenu osobu Fakulteta u čijoj je nadležnosti rješavanje.</w:t>
      </w:r>
    </w:p>
    <w:p w14:paraId="1EB882C5" w14:textId="77777777" w:rsidR="00DC01DB" w:rsidRPr="00CA2B69" w:rsidRDefault="00DC01DB" w:rsidP="00DC01DB">
      <w:pPr>
        <w:pStyle w:val="Odlomakpopisa"/>
        <w:numPr>
          <w:ilvl w:val="0"/>
          <w:numId w:val="1"/>
        </w:numPr>
        <w:tabs>
          <w:tab w:val="left" w:pos="557"/>
        </w:tabs>
        <w:ind w:left="0" w:firstLine="0"/>
        <w:rPr>
          <w:sz w:val="24"/>
          <w:szCs w:val="24"/>
        </w:rPr>
      </w:pPr>
      <w:r w:rsidRPr="00CA2B69">
        <w:rPr>
          <w:sz w:val="24"/>
          <w:szCs w:val="24"/>
        </w:rPr>
        <w:t>Zaposlenik</w:t>
      </w:r>
      <w:r w:rsidRPr="00CA2B69">
        <w:rPr>
          <w:spacing w:val="1"/>
          <w:sz w:val="24"/>
          <w:szCs w:val="24"/>
        </w:rPr>
        <w:t xml:space="preserve"> </w:t>
      </w:r>
      <w:r w:rsidRPr="00CA2B69">
        <w:rPr>
          <w:sz w:val="24"/>
          <w:szCs w:val="24"/>
        </w:rPr>
        <w:t>ima</w:t>
      </w:r>
      <w:r w:rsidRPr="00CA2B69">
        <w:rPr>
          <w:spacing w:val="1"/>
          <w:sz w:val="24"/>
          <w:szCs w:val="24"/>
        </w:rPr>
        <w:t xml:space="preserve"> </w:t>
      </w:r>
      <w:r w:rsidRPr="00CA2B69">
        <w:rPr>
          <w:sz w:val="24"/>
          <w:szCs w:val="24"/>
        </w:rPr>
        <w:t>pravo</w:t>
      </w:r>
      <w:r w:rsidRPr="00CA2B69">
        <w:rPr>
          <w:spacing w:val="1"/>
          <w:sz w:val="24"/>
          <w:szCs w:val="24"/>
        </w:rPr>
        <w:t xml:space="preserve"> </w:t>
      </w:r>
      <w:r w:rsidRPr="00CA2B69">
        <w:rPr>
          <w:sz w:val="24"/>
          <w:szCs w:val="24"/>
        </w:rPr>
        <w:t>i</w:t>
      </w:r>
      <w:r w:rsidRPr="00CA2B69">
        <w:rPr>
          <w:spacing w:val="1"/>
          <w:sz w:val="24"/>
          <w:szCs w:val="24"/>
        </w:rPr>
        <w:t xml:space="preserve"> </w:t>
      </w:r>
      <w:r w:rsidRPr="00CA2B69">
        <w:rPr>
          <w:sz w:val="24"/>
          <w:szCs w:val="24"/>
        </w:rPr>
        <w:t>dužnost</w:t>
      </w:r>
      <w:r w:rsidRPr="00CA2B69">
        <w:rPr>
          <w:spacing w:val="1"/>
          <w:sz w:val="24"/>
          <w:szCs w:val="24"/>
        </w:rPr>
        <w:t xml:space="preserve"> </w:t>
      </w:r>
      <w:r w:rsidRPr="00CA2B69">
        <w:rPr>
          <w:sz w:val="24"/>
          <w:szCs w:val="24"/>
        </w:rPr>
        <w:t>upoznati</w:t>
      </w:r>
      <w:r w:rsidRPr="00CA2B69">
        <w:rPr>
          <w:spacing w:val="1"/>
          <w:sz w:val="24"/>
          <w:szCs w:val="24"/>
        </w:rPr>
        <w:t xml:space="preserve"> </w:t>
      </w:r>
      <w:r w:rsidRPr="00CA2B69">
        <w:rPr>
          <w:sz w:val="24"/>
          <w:szCs w:val="24"/>
        </w:rPr>
        <w:t>se</w:t>
      </w:r>
      <w:r w:rsidRPr="00CA2B69">
        <w:rPr>
          <w:spacing w:val="1"/>
          <w:sz w:val="24"/>
          <w:szCs w:val="24"/>
        </w:rPr>
        <w:t xml:space="preserve"> </w:t>
      </w:r>
      <w:r w:rsidRPr="00CA2B69">
        <w:rPr>
          <w:sz w:val="24"/>
          <w:szCs w:val="24"/>
        </w:rPr>
        <w:t>s</w:t>
      </w:r>
      <w:r w:rsidRPr="00CA2B69">
        <w:rPr>
          <w:spacing w:val="1"/>
          <w:sz w:val="24"/>
          <w:szCs w:val="24"/>
        </w:rPr>
        <w:t xml:space="preserve"> </w:t>
      </w:r>
      <w:r w:rsidRPr="00CA2B69">
        <w:rPr>
          <w:sz w:val="24"/>
          <w:szCs w:val="24"/>
        </w:rPr>
        <w:t>odredbama</w:t>
      </w:r>
      <w:r w:rsidRPr="00CA2B69">
        <w:rPr>
          <w:spacing w:val="1"/>
          <w:sz w:val="24"/>
          <w:szCs w:val="24"/>
        </w:rPr>
        <w:t xml:space="preserve"> </w:t>
      </w:r>
      <w:r w:rsidRPr="00CA2B69">
        <w:rPr>
          <w:sz w:val="24"/>
          <w:szCs w:val="24"/>
        </w:rPr>
        <w:t>ovoga</w:t>
      </w:r>
      <w:r w:rsidRPr="00CA2B69">
        <w:rPr>
          <w:spacing w:val="1"/>
          <w:sz w:val="24"/>
          <w:szCs w:val="24"/>
        </w:rPr>
        <w:t xml:space="preserve"> </w:t>
      </w:r>
      <w:r w:rsidRPr="00CA2B69">
        <w:rPr>
          <w:sz w:val="24"/>
          <w:szCs w:val="24"/>
        </w:rPr>
        <w:t>pravilnika</w:t>
      </w:r>
      <w:r w:rsidRPr="00CA2B69">
        <w:rPr>
          <w:spacing w:val="1"/>
          <w:sz w:val="24"/>
          <w:szCs w:val="24"/>
        </w:rPr>
        <w:t xml:space="preserve"> </w:t>
      </w:r>
      <w:r w:rsidRPr="00CA2B69">
        <w:rPr>
          <w:sz w:val="24"/>
          <w:szCs w:val="24"/>
        </w:rPr>
        <w:t>što</w:t>
      </w:r>
      <w:r w:rsidRPr="00CA2B69">
        <w:rPr>
          <w:spacing w:val="1"/>
          <w:sz w:val="24"/>
          <w:szCs w:val="24"/>
        </w:rPr>
        <w:t xml:space="preserve"> </w:t>
      </w:r>
      <w:r w:rsidRPr="00CA2B69">
        <w:rPr>
          <w:sz w:val="24"/>
          <w:szCs w:val="24"/>
        </w:rPr>
        <w:t>će</w:t>
      </w:r>
      <w:r w:rsidRPr="00CA2B69">
        <w:rPr>
          <w:spacing w:val="1"/>
          <w:sz w:val="24"/>
          <w:szCs w:val="24"/>
        </w:rPr>
        <w:t xml:space="preserve"> </w:t>
      </w:r>
      <w:r w:rsidRPr="00CA2B69">
        <w:rPr>
          <w:sz w:val="24"/>
          <w:szCs w:val="24"/>
        </w:rPr>
        <w:t>mu</w:t>
      </w:r>
      <w:r w:rsidRPr="00CA2B69">
        <w:rPr>
          <w:spacing w:val="1"/>
          <w:sz w:val="24"/>
          <w:szCs w:val="24"/>
        </w:rPr>
        <w:t xml:space="preserve"> Fakultet kao poslodavac </w:t>
      </w:r>
      <w:r w:rsidRPr="00CA2B69">
        <w:rPr>
          <w:sz w:val="24"/>
          <w:szCs w:val="24"/>
        </w:rPr>
        <w:t>omogućiti na način da ovaj pravilnik učini dostupnim objavom na svojim službenim mrežnim</w:t>
      </w:r>
      <w:r w:rsidRPr="00CA2B69">
        <w:rPr>
          <w:spacing w:val="1"/>
          <w:sz w:val="24"/>
          <w:szCs w:val="24"/>
        </w:rPr>
        <w:t xml:space="preserve"> </w:t>
      </w:r>
      <w:r w:rsidRPr="00CA2B69">
        <w:rPr>
          <w:sz w:val="24"/>
          <w:szCs w:val="24"/>
        </w:rPr>
        <w:t>stranicama (https://www.ffst.unist.hr).“</w:t>
      </w:r>
    </w:p>
    <w:p w14:paraId="277D70CC" w14:textId="77777777" w:rsidR="00DC01DB" w:rsidRPr="00CA2B69" w:rsidRDefault="00DC01DB" w:rsidP="00DC01DB">
      <w:pPr>
        <w:rPr>
          <w:rFonts w:ascii="Times New Roman" w:hAnsi="Times New Roman" w:cs="Times New Roman"/>
          <w:sz w:val="24"/>
          <w:szCs w:val="24"/>
        </w:rPr>
      </w:pPr>
    </w:p>
    <w:p w14:paraId="125D028D" w14:textId="77777777" w:rsidR="00DC01DB" w:rsidRPr="00CA2B69" w:rsidRDefault="00DC01DB" w:rsidP="00DC01DB">
      <w:pPr>
        <w:pStyle w:val="Naslov1"/>
        <w:ind w:left="0" w:right="0"/>
      </w:pPr>
      <w:r w:rsidRPr="00CA2B69">
        <w:t>Članak</w:t>
      </w:r>
      <w:r w:rsidRPr="00CA2B69">
        <w:rPr>
          <w:spacing w:val="-2"/>
        </w:rPr>
        <w:t xml:space="preserve"> </w:t>
      </w:r>
      <w:r w:rsidRPr="00CA2B69">
        <w:t>2.</w:t>
      </w:r>
    </w:p>
    <w:p w14:paraId="153796CB" w14:textId="77777777" w:rsidR="00DC01DB" w:rsidRPr="00CA2B69" w:rsidRDefault="00DC01DB" w:rsidP="00DC01DB">
      <w:pPr>
        <w:pStyle w:val="Naslov1"/>
        <w:ind w:left="0" w:right="0"/>
        <w:jc w:val="both"/>
      </w:pPr>
      <w:r w:rsidRPr="00CA2B69">
        <w:t>Mijenja se članak 3. i glasi:</w:t>
      </w:r>
    </w:p>
    <w:p w14:paraId="10A0ACBC" w14:textId="77777777" w:rsidR="00DC01DB" w:rsidRPr="00CA2B69" w:rsidRDefault="00DC01DB" w:rsidP="00DC01DB">
      <w:pPr>
        <w:pStyle w:val="Naslov1"/>
        <w:ind w:left="0" w:right="0"/>
        <w:rPr>
          <w:b w:val="0"/>
          <w:bCs w:val="0"/>
        </w:rPr>
      </w:pPr>
      <w:r w:rsidRPr="00CA2B69">
        <w:rPr>
          <w:b w:val="0"/>
          <w:bCs w:val="0"/>
        </w:rPr>
        <w:t>„Članak</w:t>
      </w:r>
      <w:r w:rsidRPr="00CA2B69">
        <w:rPr>
          <w:b w:val="0"/>
          <w:bCs w:val="0"/>
          <w:spacing w:val="-1"/>
        </w:rPr>
        <w:t xml:space="preserve"> </w:t>
      </w:r>
      <w:r w:rsidRPr="00CA2B69">
        <w:rPr>
          <w:b w:val="0"/>
          <w:bCs w:val="0"/>
        </w:rPr>
        <w:t>3.</w:t>
      </w:r>
    </w:p>
    <w:p w14:paraId="7F0F6A9B" w14:textId="77777777" w:rsidR="00DC01DB" w:rsidRPr="00CA2B69" w:rsidRDefault="00DC01DB" w:rsidP="00DC01DB">
      <w:pPr>
        <w:pStyle w:val="Odlomakpopisa"/>
        <w:tabs>
          <w:tab w:val="left" w:pos="511"/>
        </w:tabs>
        <w:ind w:left="0"/>
        <w:rPr>
          <w:sz w:val="24"/>
          <w:szCs w:val="24"/>
        </w:rPr>
      </w:pPr>
      <w:r w:rsidRPr="00CA2B69">
        <w:rPr>
          <w:sz w:val="24"/>
          <w:szCs w:val="24"/>
        </w:rPr>
        <w:t>Sustav radnih mjesta/položaja, nazivi radnih mjesta/položaja, koeficijenti za obračun plaće,</w:t>
      </w:r>
      <w:r w:rsidRPr="00CA2B69">
        <w:rPr>
          <w:spacing w:val="1"/>
          <w:sz w:val="24"/>
          <w:szCs w:val="24"/>
        </w:rPr>
        <w:t xml:space="preserve"> </w:t>
      </w:r>
      <w:r w:rsidRPr="00CA2B69">
        <w:rPr>
          <w:sz w:val="24"/>
          <w:szCs w:val="24"/>
        </w:rPr>
        <w:t>opisi poslova tih radnih mjesta/položaja, uvjeti koje zaposlenici moraju ispunjavati za pojedina</w:t>
      </w:r>
      <w:r w:rsidRPr="00CA2B69">
        <w:rPr>
          <w:spacing w:val="1"/>
          <w:sz w:val="24"/>
          <w:szCs w:val="24"/>
        </w:rPr>
        <w:t xml:space="preserve"> </w:t>
      </w:r>
      <w:r w:rsidRPr="00CA2B69">
        <w:rPr>
          <w:sz w:val="24"/>
          <w:szCs w:val="24"/>
        </w:rPr>
        <w:t>radna</w:t>
      </w:r>
      <w:r w:rsidRPr="00CA2B69">
        <w:rPr>
          <w:spacing w:val="-2"/>
          <w:sz w:val="24"/>
          <w:szCs w:val="24"/>
        </w:rPr>
        <w:t xml:space="preserve"> </w:t>
      </w:r>
      <w:r w:rsidRPr="00CA2B69">
        <w:rPr>
          <w:sz w:val="24"/>
          <w:szCs w:val="24"/>
        </w:rPr>
        <w:t>mjesta/položaje određen je</w:t>
      </w:r>
      <w:r w:rsidRPr="00CA2B69">
        <w:rPr>
          <w:spacing w:val="-1"/>
          <w:sz w:val="24"/>
          <w:szCs w:val="24"/>
        </w:rPr>
        <w:t xml:space="preserve"> </w:t>
      </w:r>
      <w:r w:rsidRPr="00CA2B69">
        <w:rPr>
          <w:sz w:val="24"/>
          <w:szCs w:val="24"/>
        </w:rPr>
        <w:t>općim</w:t>
      </w:r>
      <w:r w:rsidRPr="00CA2B69">
        <w:rPr>
          <w:spacing w:val="-1"/>
          <w:sz w:val="24"/>
          <w:szCs w:val="24"/>
        </w:rPr>
        <w:t xml:space="preserve"> </w:t>
      </w:r>
      <w:r w:rsidRPr="00CA2B69">
        <w:rPr>
          <w:sz w:val="24"/>
          <w:szCs w:val="24"/>
        </w:rPr>
        <w:t>aktom Fakulteta o sistematizaciji radnih mjesta.“</w:t>
      </w:r>
    </w:p>
    <w:p w14:paraId="0D79B300" w14:textId="77777777" w:rsidR="00DC01DB" w:rsidRPr="00CA2B69" w:rsidRDefault="00DC01DB" w:rsidP="00DC01DB">
      <w:pPr>
        <w:rPr>
          <w:rFonts w:ascii="Times New Roman" w:hAnsi="Times New Roman" w:cs="Times New Roman"/>
          <w:sz w:val="24"/>
          <w:szCs w:val="24"/>
        </w:rPr>
      </w:pPr>
    </w:p>
    <w:p w14:paraId="10D4AFB0" w14:textId="77777777" w:rsidR="00DC01DB" w:rsidRPr="00CA2B69" w:rsidRDefault="00DC01DB" w:rsidP="00DC01DB">
      <w:pPr>
        <w:pStyle w:val="Naslov1"/>
        <w:ind w:left="0" w:right="0"/>
      </w:pPr>
      <w:r w:rsidRPr="00CA2B69">
        <w:t>Članak</w:t>
      </w:r>
      <w:r w:rsidRPr="00CA2B69">
        <w:rPr>
          <w:spacing w:val="-2"/>
        </w:rPr>
        <w:t xml:space="preserve"> </w:t>
      </w:r>
      <w:r w:rsidRPr="00CA2B69">
        <w:t>3.</w:t>
      </w:r>
    </w:p>
    <w:p w14:paraId="4A64BE9D" w14:textId="77777777" w:rsidR="00DC01DB" w:rsidRPr="00CA2B69" w:rsidRDefault="00DC01DB" w:rsidP="00DC01DB">
      <w:pPr>
        <w:pStyle w:val="Naslov1"/>
        <w:tabs>
          <w:tab w:val="left" w:pos="4201"/>
        </w:tabs>
        <w:ind w:left="0" w:right="0"/>
        <w:jc w:val="left"/>
      </w:pPr>
      <w:r w:rsidRPr="00CA2B69">
        <w:t>Iza podnaslova „Sklapanje ugovora o radu“ i članka 8. dodaje se novi podnaslov i članak 8.a, koji glase:</w:t>
      </w:r>
    </w:p>
    <w:p w14:paraId="15F17869" w14:textId="77777777" w:rsidR="00DC01DB" w:rsidRPr="00CA2B69" w:rsidRDefault="00DC01DB" w:rsidP="00DC01DB">
      <w:pPr>
        <w:pStyle w:val="Naslov1"/>
        <w:tabs>
          <w:tab w:val="left" w:pos="4201"/>
        </w:tabs>
        <w:ind w:left="0" w:right="0"/>
        <w:jc w:val="left"/>
        <w:rPr>
          <w:b w:val="0"/>
          <w:bCs w:val="0"/>
          <w:i/>
          <w:iCs/>
        </w:rPr>
      </w:pPr>
      <w:r w:rsidRPr="00CA2B69">
        <w:rPr>
          <w:b w:val="0"/>
          <w:bCs w:val="0"/>
          <w:i/>
          <w:iCs/>
        </w:rPr>
        <w:t xml:space="preserve">„Donošenje odluke o zasnivanju radnog odnosa s novim zaposlenikom </w:t>
      </w:r>
    </w:p>
    <w:p w14:paraId="6BA512C8" w14:textId="77777777" w:rsidR="00DC01DB" w:rsidRPr="00CA2B69" w:rsidRDefault="00DC01DB" w:rsidP="00DC01DB">
      <w:pPr>
        <w:pStyle w:val="Naslov1"/>
        <w:ind w:left="0" w:right="0"/>
      </w:pPr>
    </w:p>
    <w:p w14:paraId="36CE7D2A" w14:textId="77777777" w:rsidR="00DC01DB" w:rsidRPr="00CA2B69" w:rsidRDefault="00DC01DB" w:rsidP="00DC01DB">
      <w:pPr>
        <w:pStyle w:val="Naslov1"/>
        <w:ind w:left="0" w:right="0"/>
        <w:rPr>
          <w:b w:val="0"/>
          <w:bCs w:val="0"/>
        </w:rPr>
      </w:pPr>
    </w:p>
    <w:p w14:paraId="2AA48D80" w14:textId="77777777" w:rsidR="00DC01DB" w:rsidRPr="00CA2B69" w:rsidRDefault="00DC01DB" w:rsidP="00DC01DB">
      <w:pPr>
        <w:pStyle w:val="Naslov1"/>
        <w:ind w:left="0" w:right="0"/>
        <w:rPr>
          <w:b w:val="0"/>
          <w:bCs w:val="0"/>
        </w:rPr>
      </w:pPr>
      <w:r w:rsidRPr="00CA2B69">
        <w:rPr>
          <w:b w:val="0"/>
          <w:bCs w:val="0"/>
        </w:rPr>
        <w:lastRenderedPageBreak/>
        <w:t>Članak</w:t>
      </w:r>
      <w:r w:rsidRPr="00CA2B69">
        <w:rPr>
          <w:b w:val="0"/>
          <w:bCs w:val="0"/>
          <w:spacing w:val="-2"/>
        </w:rPr>
        <w:t xml:space="preserve"> </w:t>
      </w:r>
      <w:r w:rsidRPr="00CA2B69">
        <w:rPr>
          <w:b w:val="0"/>
          <w:bCs w:val="0"/>
        </w:rPr>
        <w:t>8.a</w:t>
      </w:r>
    </w:p>
    <w:p w14:paraId="05D527CB" w14:textId="77777777" w:rsidR="00DC01DB" w:rsidRPr="00CA2B69" w:rsidRDefault="00DC01DB" w:rsidP="00DC01DB">
      <w:pPr>
        <w:contextualSpacing/>
        <w:rPr>
          <w:rFonts w:ascii="Times New Roman" w:hAnsi="Times New Roman" w:cs="Times New Roman"/>
          <w:sz w:val="24"/>
          <w:szCs w:val="24"/>
        </w:rPr>
      </w:pPr>
      <w:r w:rsidRPr="00CA2B69">
        <w:rPr>
          <w:rFonts w:ascii="Times New Roman" w:hAnsi="Times New Roman" w:cs="Times New Roman"/>
          <w:sz w:val="24"/>
          <w:szCs w:val="24"/>
        </w:rPr>
        <w:t xml:space="preserve">(1) Kada se na Fakultetu ukaže potreba za zasnivanjem radnog odnosa s novim zaposlenikom, Fakultet donosi odluku o raspisivanju javnog natječaja: </w:t>
      </w:r>
    </w:p>
    <w:p w14:paraId="5D644460" w14:textId="77777777" w:rsidR="00DC01DB" w:rsidRPr="00CA2B69" w:rsidRDefault="00DC01DB" w:rsidP="00DC01DB">
      <w:pPr>
        <w:pStyle w:val="Odlomakpopisa"/>
        <w:numPr>
          <w:ilvl w:val="1"/>
          <w:numId w:val="2"/>
        </w:numPr>
        <w:contextualSpacing/>
        <w:rPr>
          <w:sz w:val="24"/>
          <w:szCs w:val="24"/>
        </w:rPr>
      </w:pPr>
      <w:r w:rsidRPr="00CA2B69">
        <w:rPr>
          <w:sz w:val="24"/>
          <w:szCs w:val="24"/>
        </w:rPr>
        <w:t xml:space="preserve">za sve znanstveno-nastavne, nastavne, suradničke i/ili stručne poslove u nastavi, odluku o raspisivanju natječaja donosi fakultetsko Vijeće na prijedlog dekana, a temeljem obrazloženog prijedloga ustrojstvene jedinice čiji će član biti. </w:t>
      </w:r>
    </w:p>
    <w:p w14:paraId="6AA00877" w14:textId="77777777" w:rsidR="00DC01DB" w:rsidRPr="00CA2B69" w:rsidRDefault="00DC01DB" w:rsidP="00DC01DB">
      <w:pPr>
        <w:pStyle w:val="Odlomakpopisa"/>
        <w:numPr>
          <w:ilvl w:val="1"/>
          <w:numId w:val="2"/>
        </w:numPr>
        <w:contextualSpacing/>
        <w:rPr>
          <w:sz w:val="24"/>
          <w:szCs w:val="24"/>
        </w:rPr>
      </w:pPr>
      <w:r w:rsidRPr="00CA2B69">
        <w:rPr>
          <w:sz w:val="24"/>
          <w:szCs w:val="24"/>
        </w:rPr>
        <w:t xml:space="preserve">za znanstvene, suradničke i/ili stručne poslove u znanstveno-istraživačkom radu, odluku o raspisivanju natječaja donosi fakultetsko Vijeće na prijedlog dekana, a temeljem obrazloženog prijedloga voditelja znanstveno-istraživačkog projekta. </w:t>
      </w:r>
    </w:p>
    <w:p w14:paraId="1871A529" w14:textId="77777777" w:rsidR="00DC01DB" w:rsidRPr="00CA2B69" w:rsidRDefault="00DC01DB" w:rsidP="00DC01DB">
      <w:pPr>
        <w:pStyle w:val="Odlomakpopisa"/>
        <w:numPr>
          <w:ilvl w:val="1"/>
          <w:numId w:val="2"/>
        </w:numPr>
        <w:contextualSpacing/>
        <w:rPr>
          <w:sz w:val="24"/>
          <w:szCs w:val="24"/>
        </w:rPr>
      </w:pPr>
      <w:r w:rsidRPr="00CA2B69">
        <w:rPr>
          <w:sz w:val="24"/>
          <w:szCs w:val="24"/>
        </w:rPr>
        <w:t xml:space="preserve">za poslove u stručnim službama, odluku o raspisivanju natječaja donosi dekan, ako je to radno mjesto utvrđeno pravilnikom o sistematizaciji. </w:t>
      </w:r>
    </w:p>
    <w:p w14:paraId="5AD9C6E5" w14:textId="77777777" w:rsidR="00DC01DB" w:rsidRPr="00CA2B69" w:rsidRDefault="00DC01DB" w:rsidP="00DC01DB">
      <w:pPr>
        <w:contextualSpacing/>
        <w:rPr>
          <w:rFonts w:ascii="Times New Roman" w:hAnsi="Times New Roman" w:cs="Times New Roman"/>
          <w:sz w:val="24"/>
          <w:szCs w:val="24"/>
        </w:rPr>
      </w:pPr>
      <w:r w:rsidRPr="00CA2B69">
        <w:rPr>
          <w:rFonts w:ascii="Times New Roman" w:hAnsi="Times New Roman" w:cs="Times New Roman"/>
          <w:sz w:val="24"/>
          <w:szCs w:val="24"/>
        </w:rPr>
        <w:t xml:space="preserve">(2) Izvori prihoda iz kojih će se financirati zapošljavanje novog zaposlenika utvrđuju se prije donošenja odluke o potrebi za zaposlenikom.“ </w:t>
      </w:r>
    </w:p>
    <w:p w14:paraId="6FB03773" w14:textId="77777777" w:rsidR="00DC01DB" w:rsidRPr="00CA2B69" w:rsidRDefault="00DC01DB" w:rsidP="00DC01DB">
      <w:pPr>
        <w:pStyle w:val="Naslov1"/>
        <w:ind w:left="0" w:right="0"/>
      </w:pPr>
      <w:r w:rsidRPr="00CA2B69">
        <w:t>Članak</w:t>
      </w:r>
      <w:r w:rsidRPr="00CA2B69">
        <w:rPr>
          <w:spacing w:val="-2"/>
        </w:rPr>
        <w:t xml:space="preserve"> </w:t>
      </w:r>
      <w:r w:rsidRPr="00CA2B69">
        <w:t>4.</w:t>
      </w:r>
    </w:p>
    <w:p w14:paraId="564C2512" w14:textId="77777777" w:rsidR="00DC01DB" w:rsidRPr="00CA2B69" w:rsidRDefault="00DC01DB" w:rsidP="00DC01DB">
      <w:pPr>
        <w:pStyle w:val="Naslov1"/>
        <w:tabs>
          <w:tab w:val="left" w:pos="4201"/>
        </w:tabs>
        <w:ind w:left="0" w:right="0"/>
        <w:jc w:val="left"/>
      </w:pPr>
      <w:r w:rsidRPr="00CA2B69">
        <w:t>Iza članka 8.a dodaje se novi podnaslov i članak 8.b koji glase:</w:t>
      </w:r>
    </w:p>
    <w:p w14:paraId="42370BC4" w14:textId="77777777" w:rsidR="00DC01DB" w:rsidRPr="00CA2B69" w:rsidRDefault="00DC01DB" w:rsidP="00DC01DB">
      <w:pPr>
        <w:jc w:val="both"/>
        <w:rPr>
          <w:rFonts w:ascii="Times New Roman" w:hAnsi="Times New Roman" w:cs="Times New Roman"/>
          <w:bCs/>
          <w:sz w:val="24"/>
          <w:szCs w:val="24"/>
        </w:rPr>
      </w:pPr>
      <w:r w:rsidRPr="00CA2B69">
        <w:rPr>
          <w:rFonts w:ascii="Times New Roman" w:hAnsi="Times New Roman" w:cs="Times New Roman"/>
          <w:bCs/>
          <w:sz w:val="24"/>
          <w:szCs w:val="24"/>
        </w:rPr>
        <w:t>„Zasnivanje radnog odnosa s nastavnicima i suradnicima</w:t>
      </w:r>
    </w:p>
    <w:p w14:paraId="54CB2B14" w14:textId="77777777" w:rsidR="00DC01DB" w:rsidRPr="00CA2B69" w:rsidRDefault="00DC01DB" w:rsidP="00DC01DB">
      <w:pPr>
        <w:spacing w:after="0"/>
        <w:jc w:val="center"/>
        <w:rPr>
          <w:rFonts w:ascii="Times New Roman" w:hAnsi="Times New Roman" w:cs="Times New Roman"/>
          <w:sz w:val="24"/>
          <w:szCs w:val="24"/>
        </w:rPr>
      </w:pPr>
      <w:r w:rsidRPr="00CA2B69">
        <w:rPr>
          <w:rFonts w:ascii="Times New Roman" w:hAnsi="Times New Roman" w:cs="Times New Roman"/>
          <w:sz w:val="24"/>
          <w:szCs w:val="24"/>
        </w:rPr>
        <w:t>Članak 8.b</w:t>
      </w:r>
    </w:p>
    <w:p w14:paraId="1140860B" w14:textId="77777777" w:rsidR="00DC01DB" w:rsidRPr="00CA2B69" w:rsidRDefault="00DC01DB" w:rsidP="00DC01DB">
      <w:pPr>
        <w:spacing w:after="0"/>
        <w:jc w:val="both"/>
        <w:rPr>
          <w:rFonts w:ascii="Times New Roman" w:hAnsi="Times New Roman" w:cs="Times New Roman"/>
          <w:sz w:val="24"/>
          <w:szCs w:val="24"/>
        </w:rPr>
      </w:pPr>
      <w:r w:rsidRPr="00CA2B69">
        <w:rPr>
          <w:rFonts w:ascii="Times New Roman" w:hAnsi="Times New Roman" w:cs="Times New Roman"/>
          <w:sz w:val="24"/>
          <w:szCs w:val="24"/>
        </w:rPr>
        <w:t xml:space="preserve">(1) Zasnivanje radnog odnosa s nastavnicima i suradnicima provodi se primjenom odredbi zakona kojim se reguliraju uvjeti i postupak zasnivanja radnog odnosa nastavnika i suradnika, posebnog općeg akta Fakulteta kao poslodavca o postupku izbora na suradnička radna mjesta te kolektivnog ugovora i drugih važećih propisa. </w:t>
      </w:r>
    </w:p>
    <w:p w14:paraId="73631D6C" w14:textId="77777777" w:rsidR="00DC01DB" w:rsidRPr="00CA2B69" w:rsidRDefault="00DC01DB" w:rsidP="00DC01DB">
      <w:pPr>
        <w:spacing w:after="0"/>
        <w:jc w:val="both"/>
        <w:rPr>
          <w:rFonts w:ascii="Times New Roman" w:hAnsi="Times New Roman" w:cs="Times New Roman"/>
          <w:sz w:val="24"/>
          <w:szCs w:val="24"/>
        </w:rPr>
      </w:pPr>
      <w:r w:rsidRPr="00CA2B69">
        <w:rPr>
          <w:rFonts w:ascii="Times New Roman" w:hAnsi="Times New Roman" w:cs="Times New Roman"/>
          <w:sz w:val="24"/>
          <w:szCs w:val="24"/>
        </w:rPr>
        <w:t xml:space="preserve">(2) Izbor nastavnika na više radno mjesto ili reizbor provodi se primjenom odredbi zakona kojim se reguliraju uvjeti i postupak izbora nastavnika na više radno mjesto odnosno reizbora, kolektivnog ugovora te drugih važećih propisa.“ </w:t>
      </w:r>
    </w:p>
    <w:p w14:paraId="3C6CB8BD" w14:textId="77777777" w:rsidR="00DC01DB" w:rsidRPr="00CA2B69" w:rsidRDefault="00DC01DB" w:rsidP="00DC01DB">
      <w:pPr>
        <w:pStyle w:val="Naslov1"/>
        <w:ind w:left="0" w:right="0"/>
      </w:pPr>
    </w:p>
    <w:p w14:paraId="31F7F1EB" w14:textId="77777777" w:rsidR="00DC01DB" w:rsidRPr="00CA2B69" w:rsidRDefault="00DC01DB" w:rsidP="00DC01DB">
      <w:pPr>
        <w:pStyle w:val="Naslov1"/>
        <w:ind w:left="0" w:right="0"/>
      </w:pPr>
      <w:r w:rsidRPr="00CA2B69">
        <w:t>Članak</w:t>
      </w:r>
      <w:r w:rsidRPr="00CA2B69">
        <w:rPr>
          <w:spacing w:val="-2"/>
        </w:rPr>
        <w:t xml:space="preserve"> 5</w:t>
      </w:r>
      <w:r w:rsidRPr="00CA2B69">
        <w:t>.</w:t>
      </w:r>
    </w:p>
    <w:p w14:paraId="1008943F" w14:textId="77777777" w:rsidR="00DC01DB" w:rsidRPr="00CA2B69" w:rsidRDefault="00DC01DB" w:rsidP="00DC01DB">
      <w:pPr>
        <w:pStyle w:val="Naslov1"/>
        <w:tabs>
          <w:tab w:val="left" w:pos="4201"/>
        </w:tabs>
        <w:ind w:left="0" w:right="0"/>
        <w:jc w:val="left"/>
      </w:pPr>
      <w:r w:rsidRPr="00CA2B69">
        <w:t>Iza članka 8.b dodaje se novi podnaslov i članak 8.c koji glase:</w:t>
      </w:r>
    </w:p>
    <w:p w14:paraId="342C007E" w14:textId="77777777" w:rsidR="00DC01DB" w:rsidRPr="00CA2B69" w:rsidRDefault="00DC01DB" w:rsidP="00DC01DB">
      <w:pPr>
        <w:jc w:val="both"/>
        <w:rPr>
          <w:rFonts w:ascii="Times New Roman" w:hAnsi="Times New Roman" w:cs="Times New Roman"/>
          <w:bCs/>
          <w:sz w:val="24"/>
          <w:szCs w:val="24"/>
        </w:rPr>
      </w:pPr>
      <w:r w:rsidRPr="00CA2B69">
        <w:rPr>
          <w:rFonts w:ascii="Times New Roman" w:hAnsi="Times New Roman" w:cs="Times New Roman"/>
          <w:i/>
          <w:sz w:val="24"/>
          <w:szCs w:val="24"/>
        </w:rPr>
        <w:t>„</w:t>
      </w:r>
      <w:r w:rsidRPr="00CA2B69">
        <w:rPr>
          <w:rFonts w:ascii="Times New Roman" w:hAnsi="Times New Roman" w:cs="Times New Roman"/>
          <w:bCs/>
          <w:sz w:val="24"/>
          <w:szCs w:val="24"/>
        </w:rPr>
        <w:t xml:space="preserve">Zasnivanje radnog odnosa za nenastavne radnike </w:t>
      </w:r>
    </w:p>
    <w:p w14:paraId="171B9FD1" w14:textId="77777777" w:rsidR="00DC01DB" w:rsidRPr="00CA2B69" w:rsidRDefault="00DC01DB" w:rsidP="00DC01DB">
      <w:pPr>
        <w:spacing w:after="0"/>
        <w:jc w:val="center"/>
        <w:rPr>
          <w:rFonts w:ascii="Times New Roman" w:hAnsi="Times New Roman" w:cs="Times New Roman"/>
          <w:sz w:val="24"/>
          <w:szCs w:val="24"/>
        </w:rPr>
      </w:pPr>
      <w:r w:rsidRPr="00CA2B69">
        <w:rPr>
          <w:rFonts w:ascii="Times New Roman" w:hAnsi="Times New Roman" w:cs="Times New Roman"/>
          <w:sz w:val="24"/>
          <w:szCs w:val="24"/>
        </w:rPr>
        <w:t>Članak 8.c</w:t>
      </w:r>
    </w:p>
    <w:p w14:paraId="19CED7B1" w14:textId="77777777" w:rsidR="00DC01DB" w:rsidRPr="00CA2B69" w:rsidRDefault="00DC01DB" w:rsidP="00DC01DB">
      <w:pPr>
        <w:spacing w:after="0"/>
        <w:rPr>
          <w:rFonts w:ascii="Times New Roman" w:hAnsi="Times New Roman" w:cs="Times New Roman"/>
          <w:sz w:val="24"/>
          <w:szCs w:val="24"/>
        </w:rPr>
      </w:pPr>
      <w:r w:rsidRPr="00CA2B69">
        <w:rPr>
          <w:rFonts w:ascii="Times New Roman" w:hAnsi="Times New Roman" w:cs="Times New Roman"/>
          <w:sz w:val="24"/>
          <w:szCs w:val="24"/>
        </w:rPr>
        <w:t xml:space="preserve">(1) Zasnivanje radnog odnosa s ostalim radnicima, ako isto nije uređeno ovim Pravilnikom,  provodi se primjenom odredbi zakona kojim se reguliraju uvjeti i postupak zasnivanja radnog odnosa ostalih radnika, kolektivnog ugovora te drugih važećih propisa. </w:t>
      </w:r>
    </w:p>
    <w:p w14:paraId="2F354EB5" w14:textId="77777777" w:rsidR="00DC01DB" w:rsidRPr="00CA2B69" w:rsidRDefault="00DC01DB" w:rsidP="00DC01DB">
      <w:pPr>
        <w:pStyle w:val="Odlomakpopisa"/>
        <w:tabs>
          <w:tab w:val="left" w:pos="851"/>
        </w:tabs>
        <w:ind w:left="0"/>
        <w:rPr>
          <w:sz w:val="24"/>
          <w:szCs w:val="24"/>
        </w:rPr>
      </w:pPr>
      <w:r w:rsidRPr="00CA2B69">
        <w:rPr>
          <w:sz w:val="24"/>
          <w:szCs w:val="24"/>
        </w:rPr>
        <w:t>(2) Odluku o raspisivanju javnog natječaja te imenovanju povjerenstva za provjeru ispunjavanja uvjeta za zapošljavanje (u daljnjem tekstu: Povjerenstvo)  donosi dekan.</w:t>
      </w:r>
      <w:r w:rsidRPr="00CA2B69">
        <w:rPr>
          <w:b/>
          <w:bCs/>
          <w:sz w:val="24"/>
          <w:szCs w:val="24"/>
        </w:rPr>
        <w:t xml:space="preserve"> </w:t>
      </w:r>
      <w:r w:rsidRPr="00CA2B69">
        <w:rPr>
          <w:sz w:val="24"/>
          <w:szCs w:val="24"/>
        </w:rPr>
        <w:t>Povjerenstvo mora imati tri (3) člana, od kojih je jedan, u pravilu, voditelj ustrojbene jedinice/projekta u kojoj/na kojem će zaposlenik raditi, a obvezno se imenuje i jedan zamjenski član Povjerenstva.</w:t>
      </w:r>
    </w:p>
    <w:p w14:paraId="2B195271" w14:textId="77777777" w:rsidR="00DC01DB" w:rsidRPr="00CA2B69" w:rsidRDefault="00DC01DB" w:rsidP="00DC01DB">
      <w:pPr>
        <w:spacing w:after="0"/>
        <w:contextualSpacing/>
        <w:jc w:val="both"/>
        <w:rPr>
          <w:rFonts w:ascii="Times New Roman" w:hAnsi="Times New Roman" w:cs="Times New Roman"/>
          <w:sz w:val="24"/>
          <w:szCs w:val="24"/>
        </w:rPr>
      </w:pPr>
      <w:r w:rsidRPr="00CA2B69">
        <w:rPr>
          <w:rFonts w:ascii="Times New Roman" w:hAnsi="Times New Roman" w:cs="Times New Roman"/>
          <w:sz w:val="24"/>
          <w:szCs w:val="24"/>
        </w:rPr>
        <w:t xml:space="preserve">(3) Dekan istovremeno donosi i odluku o opsegu i načinu provedbe provjera kompetencija potrebnih za obavljanje poslova pojedinih poslova. </w:t>
      </w:r>
    </w:p>
    <w:p w14:paraId="057C86FB" w14:textId="77777777" w:rsidR="00DC01DB" w:rsidRPr="00CA2B69" w:rsidRDefault="00DC01DB" w:rsidP="00DC01DB">
      <w:pPr>
        <w:spacing w:after="0"/>
        <w:contextualSpacing/>
        <w:rPr>
          <w:rFonts w:ascii="Times New Roman" w:hAnsi="Times New Roman" w:cs="Times New Roman"/>
          <w:sz w:val="24"/>
          <w:szCs w:val="24"/>
        </w:rPr>
      </w:pPr>
      <w:r w:rsidRPr="00CA2B69">
        <w:rPr>
          <w:rFonts w:ascii="Times New Roman" w:hAnsi="Times New Roman" w:cs="Times New Roman"/>
          <w:sz w:val="24"/>
          <w:szCs w:val="24"/>
        </w:rPr>
        <w:t>(4) Povjerenstvo je dužno dekanu dostaviti izvješće koje sadrži sve relevantne podatke o zaprimljenim natječajnim prijavama i provedenoj provjeri potrebnih kompetencija te predložiti najboljeg kandidata, najkasnije u roku od 30 dana od dana isteka roka za prijavu na natječaj.</w:t>
      </w:r>
    </w:p>
    <w:p w14:paraId="1552FB11" w14:textId="77777777" w:rsidR="00DC01DB" w:rsidRPr="00CA2B69" w:rsidRDefault="00DC01DB" w:rsidP="00DC01DB">
      <w:pPr>
        <w:spacing w:after="0"/>
        <w:contextualSpacing/>
        <w:rPr>
          <w:rFonts w:ascii="Times New Roman" w:hAnsi="Times New Roman" w:cs="Times New Roman"/>
          <w:sz w:val="24"/>
          <w:szCs w:val="24"/>
        </w:rPr>
      </w:pPr>
      <w:r w:rsidRPr="00CA2B69">
        <w:rPr>
          <w:rFonts w:ascii="Times New Roman" w:hAnsi="Times New Roman" w:cs="Times New Roman"/>
          <w:sz w:val="24"/>
          <w:szCs w:val="24"/>
        </w:rPr>
        <w:lastRenderedPageBreak/>
        <w:t>(5) Izvješće je valjano, ako je ocjena o ispunjenosti uvjeta za izbor i prijedlog za zapošljavanje na slobodno radno mjesto utvrđeno većinom glasova.</w:t>
      </w:r>
    </w:p>
    <w:p w14:paraId="2B767147" w14:textId="77777777" w:rsidR="00DC01DB" w:rsidRPr="00CA2B69" w:rsidRDefault="00DC01DB" w:rsidP="00DC01DB">
      <w:pPr>
        <w:spacing w:after="0"/>
        <w:contextualSpacing/>
        <w:jc w:val="both"/>
        <w:rPr>
          <w:rFonts w:ascii="Times New Roman" w:hAnsi="Times New Roman" w:cs="Times New Roman"/>
          <w:sz w:val="24"/>
          <w:szCs w:val="24"/>
        </w:rPr>
      </w:pPr>
      <w:r w:rsidRPr="00CA2B69">
        <w:rPr>
          <w:rFonts w:ascii="Times New Roman" w:hAnsi="Times New Roman" w:cs="Times New Roman"/>
          <w:sz w:val="24"/>
          <w:szCs w:val="24"/>
        </w:rPr>
        <w:t>(6) Ako član povjerenstva nije suglasan s ocjenom o ispunjenosti uvjeta i/ili prijedlogom najboljeg kandidata u izvješću potpisanom od strane većine članova povjerenstva, dekanu se uz potpisano izvješće dostavlja i obrazloženo izdvojeno mišljenje tog člana povjerenstva.</w:t>
      </w:r>
    </w:p>
    <w:p w14:paraId="79E469CF" w14:textId="77777777" w:rsidR="00DC01DB" w:rsidRPr="00CA2B69" w:rsidRDefault="00DC01DB" w:rsidP="00DC01DB">
      <w:pPr>
        <w:spacing w:after="0"/>
        <w:rPr>
          <w:rFonts w:ascii="Times New Roman" w:hAnsi="Times New Roman" w:cs="Times New Roman"/>
          <w:b/>
          <w:bCs/>
          <w:sz w:val="24"/>
          <w:szCs w:val="24"/>
        </w:rPr>
      </w:pPr>
      <w:r w:rsidRPr="00CA2B69">
        <w:rPr>
          <w:rFonts w:ascii="Times New Roman" w:hAnsi="Times New Roman" w:cs="Times New Roman"/>
          <w:sz w:val="24"/>
          <w:szCs w:val="24"/>
        </w:rPr>
        <w:t>(7)</w:t>
      </w:r>
      <w:r w:rsidRPr="00CA2B69">
        <w:rPr>
          <w:rFonts w:ascii="Times New Roman" w:hAnsi="Times New Roman" w:cs="Times New Roman"/>
          <w:b/>
          <w:bCs/>
          <w:sz w:val="24"/>
          <w:szCs w:val="24"/>
        </w:rPr>
        <w:t xml:space="preserve"> </w:t>
      </w:r>
      <w:r w:rsidRPr="00CA2B69">
        <w:rPr>
          <w:rFonts w:ascii="Times New Roman" w:hAnsi="Times New Roman" w:cs="Times New Roman"/>
          <w:sz w:val="24"/>
          <w:szCs w:val="24"/>
        </w:rPr>
        <w:t>Odluku o izboru kandidata donosi dekan.</w:t>
      </w:r>
    </w:p>
    <w:p w14:paraId="4ABC332B" w14:textId="77777777" w:rsidR="00DC01DB" w:rsidRPr="00CA2B69" w:rsidRDefault="00DC01DB" w:rsidP="00DC01DB">
      <w:pPr>
        <w:rPr>
          <w:rFonts w:ascii="Times New Roman" w:hAnsi="Times New Roman" w:cs="Times New Roman"/>
          <w:i/>
          <w:sz w:val="24"/>
          <w:szCs w:val="24"/>
        </w:rPr>
      </w:pPr>
    </w:p>
    <w:p w14:paraId="3103D3F6" w14:textId="77777777" w:rsidR="00DC01DB" w:rsidRPr="00CA2B69" w:rsidRDefault="00DC01DB" w:rsidP="00DC01DB">
      <w:pPr>
        <w:pStyle w:val="Naslov1"/>
        <w:ind w:left="0" w:right="0"/>
      </w:pPr>
      <w:r w:rsidRPr="00CA2B69">
        <w:t>Članak</w:t>
      </w:r>
      <w:r w:rsidRPr="00CA2B69">
        <w:rPr>
          <w:spacing w:val="-2"/>
        </w:rPr>
        <w:t xml:space="preserve"> 6</w:t>
      </w:r>
      <w:r w:rsidRPr="00CA2B69">
        <w:t>.</w:t>
      </w:r>
    </w:p>
    <w:p w14:paraId="7AE747F3" w14:textId="77777777" w:rsidR="00DC01DB" w:rsidRPr="00CA2B69" w:rsidRDefault="00DC01DB" w:rsidP="00DC01DB">
      <w:pPr>
        <w:pStyle w:val="Naslov1"/>
        <w:ind w:left="0" w:right="0"/>
        <w:jc w:val="both"/>
      </w:pPr>
      <w:r w:rsidRPr="00CA2B69">
        <w:t>U članku 10. stavak 6. mijenja se i glasi</w:t>
      </w:r>
    </w:p>
    <w:p w14:paraId="15C02F57" w14:textId="77777777" w:rsidR="00DC01DB" w:rsidRPr="00CA2B69" w:rsidRDefault="00DC01DB" w:rsidP="00DC01DB">
      <w:pPr>
        <w:tabs>
          <w:tab w:val="left" w:pos="509"/>
        </w:tabs>
        <w:jc w:val="both"/>
        <w:rPr>
          <w:rFonts w:ascii="Times New Roman" w:hAnsi="Times New Roman" w:cs="Times New Roman"/>
          <w:sz w:val="24"/>
          <w:szCs w:val="24"/>
        </w:rPr>
      </w:pPr>
      <w:r w:rsidRPr="00CA2B69">
        <w:rPr>
          <w:rFonts w:ascii="Times New Roman" w:hAnsi="Times New Roman" w:cs="Times New Roman"/>
          <w:b/>
          <w:bCs/>
          <w:sz w:val="24"/>
          <w:szCs w:val="24"/>
        </w:rPr>
        <w:t xml:space="preserve">„ (6) </w:t>
      </w:r>
      <w:r w:rsidRPr="00CA2B69">
        <w:rPr>
          <w:rFonts w:ascii="Times New Roman" w:hAnsi="Times New Roman" w:cs="Times New Roman"/>
          <w:sz w:val="24"/>
          <w:szCs w:val="24"/>
        </w:rPr>
        <w:t>Iznimno od stavaka 2. i 4. ovoga članka, trajanje ugovora o radu na određeno vrijeme, kao i</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ukupno trajanje svih uzastopnih ugovora o</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radu</w:t>
      </w:r>
      <w:r w:rsidRPr="00CA2B69">
        <w:rPr>
          <w:rFonts w:ascii="Times New Roman" w:hAnsi="Times New Roman" w:cs="Times New Roman"/>
          <w:spacing w:val="60"/>
          <w:sz w:val="24"/>
          <w:szCs w:val="24"/>
        </w:rPr>
        <w:t xml:space="preserve"> </w:t>
      </w:r>
      <w:r w:rsidRPr="00CA2B69">
        <w:rPr>
          <w:rFonts w:ascii="Times New Roman" w:hAnsi="Times New Roman" w:cs="Times New Roman"/>
          <w:sz w:val="24"/>
          <w:szCs w:val="24"/>
        </w:rPr>
        <w:t>sklopljenih na određeno vrijeme, uključujući i</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prvi</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ugovor, smije biti neprekinuto duže</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od 3 (tri)</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godine, u slučajevima i pod uvjetima propisanim Zakonom o radu, posebnim zakonom ili kolektivnim ugovorom.“</w:t>
      </w:r>
    </w:p>
    <w:p w14:paraId="08E4CC0A" w14:textId="77777777" w:rsidR="00DC01DB" w:rsidRPr="00CA2B69" w:rsidRDefault="00DC01DB" w:rsidP="00DC01DB">
      <w:pPr>
        <w:pStyle w:val="Naslov1"/>
        <w:ind w:left="0" w:right="0"/>
        <w:jc w:val="both"/>
        <w:rPr>
          <w:b w:val="0"/>
          <w:bCs w:val="0"/>
        </w:rPr>
      </w:pPr>
    </w:p>
    <w:p w14:paraId="4C744E49" w14:textId="77777777" w:rsidR="00DC01DB" w:rsidRPr="00CA2B69" w:rsidRDefault="00DC01DB" w:rsidP="00DC01DB">
      <w:pPr>
        <w:pStyle w:val="Naslov1"/>
        <w:ind w:left="0" w:right="0"/>
      </w:pPr>
      <w:r w:rsidRPr="00CA2B69">
        <w:t>Članak</w:t>
      </w:r>
      <w:r w:rsidRPr="00CA2B69">
        <w:rPr>
          <w:spacing w:val="-2"/>
        </w:rPr>
        <w:t xml:space="preserve"> 7</w:t>
      </w:r>
      <w:r w:rsidRPr="00CA2B69">
        <w:t>.</w:t>
      </w:r>
    </w:p>
    <w:p w14:paraId="24EC1845" w14:textId="77777777" w:rsidR="00DC01DB" w:rsidRPr="00CA2B69" w:rsidRDefault="00DC01DB" w:rsidP="00DC01DB">
      <w:pPr>
        <w:pStyle w:val="Naslov1"/>
        <w:ind w:left="0" w:right="0"/>
        <w:jc w:val="both"/>
      </w:pPr>
      <w:r w:rsidRPr="00CA2B69">
        <w:t>Iza članka 10. dodaje se novi podnaslov i članak 10.a, na način da glase:</w:t>
      </w:r>
    </w:p>
    <w:p w14:paraId="106BC910" w14:textId="77777777" w:rsidR="00DC01DB" w:rsidRPr="00CA2B69" w:rsidRDefault="00DC01DB" w:rsidP="00DC01DB">
      <w:pPr>
        <w:spacing w:after="0" w:line="276" w:lineRule="auto"/>
        <w:rPr>
          <w:rFonts w:ascii="Times New Roman" w:hAnsi="Times New Roman" w:cs="Times New Roman"/>
          <w:bCs/>
          <w:sz w:val="24"/>
          <w:szCs w:val="24"/>
        </w:rPr>
      </w:pPr>
      <w:r w:rsidRPr="00CA2B69">
        <w:rPr>
          <w:rFonts w:ascii="Times New Roman" w:hAnsi="Times New Roman" w:cs="Times New Roman"/>
          <w:i/>
          <w:sz w:val="24"/>
          <w:szCs w:val="24"/>
        </w:rPr>
        <w:t>„</w:t>
      </w:r>
      <w:r w:rsidRPr="00CA2B69">
        <w:rPr>
          <w:rFonts w:ascii="Times New Roman" w:hAnsi="Times New Roman" w:cs="Times New Roman"/>
          <w:bCs/>
          <w:i/>
          <w:iCs/>
          <w:sz w:val="24"/>
          <w:szCs w:val="24"/>
        </w:rPr>
        <w:t>Mirovanje rokova za izbor i reizbor na radno mjesto</w:t>
      </w:r>
    </w:p>
    <w:p w14:paraId="120D34EB" w14:textId="77777777" w:rsidR="00DC01DB" w:rsidRPr="00CA2B69" w:rsidRDefault="00DC01DB" w:rsidP="00DC01DB">
      <w:pPr>
        <w:tabs>
          <w:tab w:val="left" w:pos="509"/>
        </w:tabs>
        <w:spacing w:after="0"/>
        <w:jc w:val="center"/>
        <w:rPr>
          <w:rFonts w:ascii="Times New Roman" w:hAnsi="Times New Roman" w:cs="Times New Roman"/>
          <w:sz w:val="24"/>
          <w:szCs w:val="24"/>
        </w:rPr>
      </w:pPr>
      <w:r w:rsidRPr="00CA2B69">
        <w:rPr>
          <w:rFonts w:ascii="Times New Roman" w:hAnsi="Times New Roman" w:cs="Times New Roman"/>
          <w:sz w:val="24"/>
          <w:szCs w:val="24"/>
        </w:rPr>
        <w:t>Članak 10.a</w:t>
      </w:r>
    </w:p>
    <w:p w14:paraId="1FB3E780" w14:textId="77777777" w:rsidR="00DC01DB" w:rsidRPr="00CA2B69" w:rsidRDefault="00DC01DB" w:rsidP="00DC01DB">
      <w:pPr>
        <w:tabs>
          <w:tab w:val="left" w:pos="509"/>
        </w:tabs>
        <w:spacing w:after="0"/>
        <w:jc w:val="both"/>
        <w:rPr>
          <w:rFonts w:ascii="Times New Roman" w:hAnsi="Times New Roman" w:cs="Times New Roman"/>
          <w:sz w:val="24"/>
          <w:szCs w:val="24"/>
        </w:rPr>
      </w:pPr>
      <w:r w:rsidRPr="00CA2B69">
        <w:rPr>
          <w:rFonts w:ascii="Times New Roman" w:hAnsi="Times New Roman" w:cs="Times New Roman"/>
          <w:sz w:val="24"/>
          <w:szCs w:val="24"/>
        </w:rPr>
        <w:t xml:space="preserve">(1) Na zahtjev nastavnika rokovi za izbor i reizbor na radno mjesto ne teku </w:t>
      </w:r>
      <w:r w:rsidRPr="00CA2B69">
        <w:rPr>
          <w:rFonts w:ascii="Times New Roman" w:eastAsia="Times New Roman" w:hAnsi="Times New Roman" w:cs="Times New Roman"/>
          <w:sz w:val="24"/>
          <w:szCs w:val="24"/>
        </w:rPr>
        <w:t>za vrijeme trajanja rodiljnog i roditeljskog dopusta, privremenih nesposobnosti za rad duljih od tri mjeseca, obavljanja rukovodeće dužnosti na visokom učilištu ili u sustavu visokog obrazovanja i znanstvene djelatnosti odnosno javne dužnosti u smislu propisa kojim se uređuje sprječavanje sukoba interesa te u drugim opravdanim slučajevima propisanim zakonom, kolektivnim ugovorom ili općim aktom visokog učilišta</w:t>
      </w:r>
      <w:r w:rsidRPr="00CA2B69">
        <w:rPr>
          <w:rFonts w:ascii="Times New Roman" w:hAnsi="Times New Roman" w:cs="Times New Roman"/>
          <w:sz w:val="24"/>
          <w:szCs w:val="24"/>
        </w:rPr>
        <w:t>, a sve u skladu i pod uvjetima propisanim odredbama zakona kojim se uređuje visoko obrazovanje i znanstvena djelatnost i kolektivnih ugovora.</w:t>
      </w:r>
    </w:p>
    <w:p w14:paraId="53C4E1F4" w14:textId="77777777" w:rsidR="00DC01DB" w:rsidRPr="00CA2B69" w:rsidRDefault="00DC01DB" w:rsidP="00DC01DB">
      <w:pPr>
        <w:spacing w:after="0" w:line="276" w:lineRule="auto"/>
        <w:jc w:val="both"/>
        <w:rPr>
          <w:rFonts w:ascii="Times New Roman" w:hAnsi="Times New Roman" w:cs="Times New Roman"/>
          <w:sz w:val="24"/>
          <w:szCs w:val="24"/>
        </w:rPr>
      </w:pPr>
      <w:r w:rsidRPr="00CA2B69">
        <w:rPr>
          <w:rFonts w:ascii="Times New Roman" w:hAnsi="Times New Roman" w:cs="Times New Roman"/>
          <w:sz w:val="24"/>
          <w:szCs w:val="24"/>
        </w:rPr>
        <w:t xml:space="preserve">(2) Drugim opravdanim slučajem iz stavka 1. ovoga članka smatra se: </w:t>
      </w:r>
    </w:p>
    <w:p w14:paraId="431D4048" w14:textId="77777777" w:rsidR="00DC01DB" w:rsidRPr="00CA2B69" w:rsidRDefault="00DC01DB" w:rsidP="00DC01DB">
      <w:pPr>
        <w:pStyle w:val="z1qcye"/>
        <w:numPr>
          <w:ilvl w:val="2"/>
          <w:numId w:val="4"/>
        </w:numPr>
        <w:spacing w:before="0" w:beforeAutospacing="0" w:after="0" w:afterAutospacing="0"/>
        <w:ind w:left="0" w:firstLine="0"/>
        <w:jc w:val="both"/>
        <w:rPr>
          <w:rStyle w:val="inqyif"/>
          <w:lang w:val="hr-HR"/>
        </w:rPr>
      </w:pPr>
      <w:r w:rsidRPr="00CA2B69">
        <w:rPr>
          <w:lang w:val="hr-HR"/>
        </w:rPr>
        <w:t>nastup i</w:t>
      </w:r>
      <w:r w:rsidRPr="00CA2B69">
        <w:rPr>
          <w:rStyle w:val="inqyif"/>
          <w:lang w:val="hr-HR"/>
        </w:rPr>
        <w:t xml:space="preserve">zvanrednih okolnosti više sile koje su onemogućile znanstveno-istraživački rad (izvanredna stanja, ograničenja u kretanju ljudi i slične pojave) </w:t>
      </w:r>
    </w:p>
    <w:p w14:paraId="5437E08C" w14:textId="77777777" w:rsidR="00DC01DB" w:rsidRPr="00CA2B69" w:rsidRDefault="00DC01DB" w:rsidP="00DC01DB">
      <w:pPr>
        <w:spacing w:after="0" w:line="276" w:lineRule="auto"/>
        <w:jc w:val="both"/>
        <w:rPr>
          <w:rFonts w:ascii="Times New Roman" w:hAnsi="Times New Roman" w:cs="Times New Roman"/>
          <w:sz w:val="24"/>
          <w:szCs w:val="24"/>
        </w:rPr>
      </w:pPr>
      <w:r w:rsidRPr="00CA2B69">
        <w:rPr>
          <w:rFonts w:ascii="Times New Roman" w:hAnsi="Times New Roman" w:cs="Times New Roman"/>
          <w:sz w:val="24"/>
          <w:szCs w:val="24"/>
        </w:rPr>
        <w:t>b.) nepostojanje primjenjivih Nacionalnih sveučilišnih, znanstvenih i umjetničkih kriterija potrebnih za izbor na radno mjesto.</w:t>
      </w:r>
    </w:p>
    <w:p w14:paraId="7EAE4541" w14:textId="5D219A9C" w:rsidR="00DC01DB" w:rsidRPr="00CA2B69" w:rsidRDefault="00DC01DB" w:rsidP="00DC01DB">
      <w:pPr>
        <w:spacing w:after="0" w:line="240" w:lineRule="auto"/>
        <w:rPr>
          <w:rFonts w:ascii="Times New Roman" w:eastAsia="Times New Roman" w:hAnsi="Times New Roman" w:cs="Times New Roman"/>
          <w:sz w:val="24"/>
          <w:szCs w:val="24"/>
        </w:rPr>
      </w:pPr>
      <w:r w:rsidRPr="00CA2B69">
        <w:rPr>
          <w:rFonts w:ascii="Times New Roman" w:hAnsi="Times New Roman" w:cs="Times New Roman"/>
          <w:sz w:val="24"/>
          <w:szCs w:val="24"/>
        </w:rPr>
        <w:t>(3) Zaposleniku izabranom na nastavno radno mjesto višeg predavača</w:t>
      </w:r>
      <w:r w:rsidR="006E12D0">
        <w:rPr>
          <w:rFonts w:ascii="Times New Roman" w:hAnsi="Times New Roman" w:cs="Times New Roman"/>
          <w:sz w:val="24"/>
          <w:szCs w:val="24"/>
        </w:rPr>
        <w:t xml:space="preserve"> odnosno višeg lektora</w:t>
      </w:r>
      <w:r w:rsidRPr="00CA2B69">
        <w:rPr>
          <w:rFonts w:ascii="Times New Roman" w:hAnsi="Times New Roman" w:cs="Times New Roman"/>
          <w:sz w:val="24"/>
          <w:szCs w:val="24"/>
        </w:rPr>
        <w:t>, na njegov zahtjev, rok za izbor na više radno mjesto predavača savjetnika</w:t>
      </w:r>
      <w:r w:rsidR="006E12D0">
        <w:rPr>
          <w:rFonts w:ascii="Times New Roman" w:hAnsi="Times New Roman" w:cs="Times New Roman"/>
          <w:sz w:val="24"/>
          <w:szCs w:val="24"/>
        </w:rPr>
        <w:t xml:space="preserve"> odnosno višeg lektora </w:t>
      </w:r>
      <w:r w:rsidRPr="00CA2B69">
        <w:rPr>
          <w:rFonts w:ascii="Times New Roman" w:hAnsi="Times New Roman" w:cs="Times New Roman"/>
          <w:sz w:val="24"/>
          <w:szCs w:val="24"/>
        </w:rPr>
        <w:t xml:space="preserve"> </w:t>
      </w:r>
      <w:r w:rsidR="006E12D0">
        <w:rPr>
          <w:rFonts w:ascii="Times New Roman" w:hAnsi="Times New Roman" w:cs="Times New Roman"/>
          <w:sz w:val="24"/>
          <w:szCs w:val="24"/>
        </w:rPr>
        <w:t xml:space="preserve">kao i za </w:t>
      </w:r>
      <w:r w:rsidRPr="00CA2B69">
        <w:rPr>
          <w:rFonts w:ascii="Times New Roman" w:hAnsi="Times New Roman" w:cs="Times New Roman"/>
          <w:sz w:val="24"/>
          <w:szCs w:val="24"/>
        </w:rPr>
        <w:t>reizbor na isto radno mjesto ne teče za vrijeme trajanja okolnosti iz stavka 2. b.) ovoga članka</w:t>
      </w:r>
      <w:r w:rsidRPr="00CA2B69">
        <w:rPr>
          <w:rFonts w:ascii="Times New Roman" w:eastAsia="Times New Roman" w:hAnsi="Times New Roman" w:cs="Times New Roman"/>
          <w:b/>
          <w:bCs/>
          <w:sz w:val="24"/>
          <w:szCs w:val="24"/>
        </w:rPr>
        <w:t>.</w:t>
      </w:r>
    </w:p>
    <w:p w14:paraId="7EA3CC1D" w14:textId="77777777" w:rsidR="00DC01DB" w:rsidRPr="00CA2B69" w:rsidRDefault="00DC01DB" w:rsidP="00DC01DB">
      <w:pPr>
        <w:pStyle w:val="Tijeloteksta"/>
        <w:ind w:left="0"/>
      </w:pPr>
      <w:r w:rsidRPr="00CA2B69">
        <w:t>(4) Zahtjev iz stavka 1. ovoga članka podnosi se u razdoblju kada su nastupile okolnosti zbog kojih se traži mirovanje, najkasnije do isteka rokova za izbor odnosno reizbor, a o zahtjevu rješenjem odlučuje dekan.“</w:t>
      </w:r>
    </w:p>
    <w:p w14:paraId="6CDA7E53" w14:textId="77777777" w:rsidR="00DC01DB" w:rsidRPr="00CA2B69" w:rsidRDefault="00DC01DB" w:rsidP="00DC01DB">
      <w:pPr>
        <w:pStyle w:val="Tijeloteksta"/>
        <w:ind w:left="0"/>
      </w:pPr>
    </w:p>
    <w:p w14:paraId="152D37DB" w14:textId="77777777" w:rsidR="00DC01DB" w:rsidRPr="00CA2B69" w:rsidRDefault="00DC01DB" w:rsidP="00DC01DB">
      <w:pPr>
        <w:pStyle w:val="Naslov1"/>
        <w:ind w:left="0" w:right="0"/>
      </w:pPr>
      <w:r w:rsidRPr="00CA2B69">
        <w:t>Članak</w:t>
      </w:r>
      <w:r w:rsidRPr="00CA2B69">
        <w:rPr>
          <w:spacing w:val="-2"/>
        </w:rPr>
        <w:t xml:space="preserve"> 8</w:t>
      </w:r>
      <w:r w:rsidRPr="00CA2B69">
        <w:t>.</w:t>
      </w:r>
    </w:p>
    <w:p w14:paraId="02C49039" w14:textId="77777777" w:rsidR="00DC01DB" w:rsidRPr="00CA2B69" w:rsidRDefault="00DC01DB" w:rsidP="00DC01DB">
      <w:pPr>
        <w:pStyle w:val="Naslov1"/>
        <w:ind w:left="0" w:right="0"/>
        <w:jc w:val="both"/>
      </w:pPr>
      <w:r w:rsidRPr="00CA2B69">
        <w:t>Iza članka 10.a dodaje se članak 10.b, koji glasi</w:t>
      </w:r>
    </w:p>
    <w:p w14:paraId="49DD8F02" w14:textId="77777777" w:rsidR="00DC01DB" w:rsidRPr="00CA2B69" w:rsidRDefault="00DC01DB" w:rsidP="00DC01DB">
      <w:pPr>
        <w:tabs>
          <w:tab w:val="left" w:pos="509"/>
        </w:tabs>
        <w:spacing w:after="0"/>
        <w:jc w:val="center"/>
        <w:rPr>
          <w:rFonts w:ascii="Times New Roman" w:hAnsi="Times New Roman" w:cs="Times New Roman"/>
          <w:sz w:val="24"/>
          <w:szCs w:val="24"/>
        </w:rPr>
      </w:pPr>
      <w:r w:rsidRPr="00CA2B69">
        <w:rPr>
          <w:rFonts w:ascii="Times New Roman" w:hAnsi="Times New Roman" w:cs="Times New Roman"/>
          <w:sz w:val="24"/>
          <w:szCs w:val="24"/>
        </w:rPr>
        <w:t>„Članak 10.b</w:t>
      </w:r>
    </w:p>
    <w:p w14:paraId="53C41153" w14:textId="77777777" w:rsidR="00DC01DB" w:rsidRPr="00CA2B69" w:rsidRDefault="00DC01DB" w:rsidP="00DC01DB">
      <w:pPr>
        <w:tabs>
          <w:tab w:val="left" w:pos="509"/>
        </w:tabs>
        <w:spacing w:after="0"/>
        <w:jc w:val="both"/>
        <w:rPr>
          <w:rFonts w:ascii="Times New Roman" w:hAnsi="Times New Roman" w:cs="Times New Roman"/>
          <w:sz w:val="24"/>
          <w:szCs w:val="24"/>
        </w:rPr>
      </w:pPr>
      <w:r w:rsidRPr="00CA2B69">
        <w:rPr>
          <w:rFonts w:ascii="Times New Roman" w:hAnsi="Times New Roman" w:cs="Times New Roman"/>
          <w:sz w:val="24"/>
          <w:szCs w:val="24"/>
        </w:rPr>
        <w:t xml:space="preserve">(1) Na zahtjev suradnika ugovor o radu na određeno vrijeme produljit će se za onoliko vremena koliko je trajao rodiljni i roditeljski dopust, privremena nesposobnost za rad, obavljanje </w:t>
      </w:r>
      <w:r w:rsidRPr="00CA2B69">
        <w:rPr>
          <w:rFonts w:ascii="Times New Roman" w:hAnsi="Times New Roman" w:cs="Times New Roman"/>
          <w:sz w:val="24"/>
          <w:szCs w:val="24"/>
        </w:rPr>
        <w:lastRenderedPageBreak/>
        <w:t>rukovodeće odnosno javne dužnosti ili drugi opravdani slučaj propisan zakonom, kolektivnim ugovorom ili općim aktom visokog učilišta, a sve u skladu i pod uvjetima propisanim odredbama zakona kojim se uređuje visoko obrazovanje i znanstvena djelatnost i kolektivnih ugovora.</w:t>
      </w:r>
    </w:p>
    <w:p w14:paraId="23D98694" w14:textId="77777777" w:rsidR="00DC01DB" w:rsidRPr="00CA2B69" w:rsidRDefault="00DC01DB" w:rsidP="00DC01DB">
      <w:pPr>
        <w:pStyle w:val="z1qcye"/>
        <w:numPr>
          <w:ilvl w:val="0"/>
          <w:numId w:val="3"/>
        </w:numPr>
        <w:spacing w:before="0" w:beforeAutospacing="0" w:after="0" w:afterAutospacing="0"/>
        <w:ind w:left="0" w:firstLine="0"/>
        <w:jc w:val="both"/>
        <w:rPr>
          <w:lang w:val="hr-HR"/>
        </w:rPr>
      </w:pPr>
      <w:r w:rsidRPr="00CA2B69">
        <w:rPr>
          <w:lang w:val="hr-HR"/>
        </w:rPr>
        <w:t xml:space="preserve">Kao opravdan slučaj iz stavka 1. ovog članka smatra se: </w:t>
      </w:r>
    </w:p>
    <w:p w14:paraId="6B0CA50B" w14:textId="77777777" w:rsidR="00DC01DB" w:rsidRPr="00CA2B69" w:rsidRDefault="00DC01DB" w:rsidP="00DC01DB">
      <w:pPr>
        <w:pStyle w:val="z1qcye"/>
        <w:numPr>
          <w:ilvl w:val="2"/>
          <w:numId w:val="4"/>
        </w:numPr>
        <w:spacing w:before="0" w:beforeAutospacing="0" w:after="0" w:afterAutospacing="0"/>
        <w:ind w:left="0" w:firstLine="0"/>
        <w:jc w:val="both"/>
        <w:rPr>
          <w:lang w:val="hr-HR"/>
        </w:rPr>
      </w:pPr>
      <w:r w:rsidRPr="00CA2B69">
        <w:rPr>
          <w:b/>
          <w:bCs/>
          <w:lang w:val="hr-HR"/>
        </w:rPr>
        <w:t>s</w:t>
      </w:r>
      <w:r w:rsidRPr="00CA2B69">
        <w:rPr>
          <w:rStyle w:val="inqyif"/>
          <w:lang w:val="hr-HR"/>
        </w:rPr>
        <w:t>udjelovanje u vojnoj službi;</w:t>
      </w:r>
      <w:r w:rsidRPr="00CA2B69">
        <w:rPr>
          <w:lang w:val="hr-HR"/>
        </w:rPr>
        <w:t xml:space="preserve"> </w:t>
      </w:r>
    </w:p>
    <w:p w14:paraId="5F24898F" w14:textId="77777777" w:rsidR="00DC01DB" w:rsidRPr="00CA2B69" w:rsidRDefault="00DC01DB" w:rsidP="00DC01DB">
      <w:pPr>
        <w:pStyle w:val="z1qcye"/>
        <w:numPr>
          <w:ilvl w:val="2"/>
          <w:numId w:val="4"/>
        </w:numPr>
        <w:spacing w:before="0" w:beforeAutospacing="0" w:after="0" w:afterAutospacing="0"/>
        <w:ind w:left="0" w:firstLine="0"/>
        <w:jc w:val="both"/>
        <w:rPr>
          <w:rStyle w:val="inqyif"/>
          <w:lang w:val="hr-HR"/>
        </w:rPr>
      </w:pPr>
      <w:r w:rsidRPr="00CA2B69">
        <w:rPr>
          <w:lang w:val="hr-HR"/>
        </w:rPr>
        <w:t>nastup i</w:t>
      </w:r>
      <w:r w:rsidRPr="00CA2B69">
        <w:rPr>
          <w:rStyle w:val="inqyif"/>
          <w:lang w:val="hr-HR"/>
        </w:rPr>
        <w:t xml:space="preserve">zvanrednih okolnosti više sile koje su onemogućile znanstveno-istraživački rad (izvanredna stanja, ograničenja u kretanju ljudi i slične pojave) </w:t>
      </w:r>
    </w:p>
    <w:p w14:paraId="17BE28D0" w14:textId="77777777" w:rsidR="00DC01DB" w:rsidRPr="00CA2B69" w:rsidRDefault="00DC01DB" w:rsidP="00DC01DB">
      <w:pPr>
        <w:pStyle w:val="z1qcye"/>
        <w:numPr>
          <w:ilvl w:val="2"/>
          <w:numId w:val="4"/>
        </w:numPr>
        <w:spacing w:before="0" w:beforeAutospacing="0" w:after="0" w:afterAutospacing="0"/>
        <w:ind w:left="0" w:firstLine="0"/>
        <w:jc w:val="both"/>
        <w:rPr>
          <w:lang w:val="hr-HR"/>
        </w:rPr>
      </w:pPr>
      <w:r w:rsidRPr="00CA2B69">
        <w:rPr>
          <w:rStyle w:val="inqyif"/>
          <w:lang w:val="hr-HR"/>
        </w:rPr>
        <w:t>druge važne i dokumentirane osobne/obiteljske situacije (poput teške bolesti u obitelji i sl.).</w:t>
      </w:r>
    </w:p>
    <w:p w14:paraId="753082AF" w14:textId="77777777" w:rsidR="00DC01DB" w:rsidRPr="00CA2B69" w:rsidRDefault="00DC01DB" w:rsidP="00DC01DB">
      <w:pPr>
        <w:spacing w:after="0" w:line="276" w:lineRule="auto"/>
        <w:jc w:val="both"/>
        <w:rPr>
          <w:rFonts w:ascii="Times New Roman" w:hAnsi="Times New Roman" w:cs="Times New Roman"/>
          <w:sz w:val="24"/>
          <w:szCs w:val="24"/>
        </w:rPr>
      </w:pPr>
      <w:r w:rsidRPr="00CA2B69">
        <w:rPr>
          <w:rFonts w:ascii="Times New Roman" w:hAnsi="Times New Roman" w:cs="Times New Roman"/>
          <w:sz w:val="24"/>
          <w:szCs w:val="24"/>
        </w:rPr>
        <w:t>(3) Fakultet će kao poslodavac zaposleniku na suradničkom radnom mjestu asistenta koji ne obrani doktorski rad u propisanom roku, u slučaju da je rad predan i urudžbiran najkasnije tri (3) mjeseca prije isteka roka, produžiti ugovor o radu do završetka postupka obrane, ali ne dulje od 6 mjeseci.</w:t>
      </w:r>
    </w:p>
    <w:p w14:paraId="61126C95" w14:textId="77777777" w:rsidR="00DC01DB" w:rsidRPr="00CA2B69" w:rsidRDefault="00DC01DB" w:rsidP="00DC01DB">
      <w:pPr>
        <w:tabs>
          <w:tab w:val="left" w:pos="509"/>
        </w:tabs>
        <w:spacing w:after="0"/>
        <w:jc w:val="both"/>
        <w:rPr>
          <w:rFonts w:ascii="Times New Roman" w:hAnsi="Times New Roman" w:cs="Times New Roman"/>
          <w:sz w:val="24"/>
          <w:szCs w:val="24"/>
        </w:rPr>
      </w:pPr>
      <w:r w:rsidRPr="00CA2B69">
        <w:rPr>
          <w:rFonts w:ascii="Times New Roman" w:hAnsi="Times New Roman" w:cs="Times New Roman"/>
          <w:sz w:val="24"/>
          <w:szCs w:val="24"/>
        </w:rPr>
        <w:t>(4) Fakultet će kao poslodavac zaposleniku na suradničkom radnom mjestu koji ne obrani doktorski rad u propisanom roku iz razloga opravdanih slučajeva propisanih stavkom 2. ovog članka, a po prethodno dobivenoj suglasnosti nadležnih tijela, produžiti ugovor o radu do završetka postupka obrane, ali ne dulje od 12 mjeseci.“</w:t>
      </w:r>
    </w:p>
    <w:p w14:paraId="1ADC7775" w14:textId="77777777" w:rsidR="00DC01DB" w:rsidRPr="00CA2B69" w:rsidRDefault="00DC01DB" w:rsidP="00DC01DB">
      <w:pPr>
        <w:pStyle w:val="Tijeloteksta"/>
        <w:ind w:left="0"/>
      </w:pPr>
      <w:r w:rsidRPr="00CA2B69">
        <w:t>(5) Zahtjev iz stavka 1. ovoga članka podnosi se u razdoblju kada su nastupile okolnosti zbog kojih se traži mirovanje, najkasnije do isteka ugovora o radu, a o zahtjevu rješenjem odlučuje dekan.“</w:t>
      </w:r>
    </w:p>
    <w:p w14:paraId="16DF897D" w14:textId="77777777" w:rsidR="00DC01DB" w:rsidRPr="00CA2B69" w:rsidRDefault="00DC01DB" w:rsidP="00DC01DB">
      <w:pPr>
        <w:pStyle w:val="Tijeloteksta"/>
        <w:ind w:left="0"/>
        <w:jc w:val="left"/>
      </w:pPr>
    </w:p>
    <w:p w14:paraId="18AA4CEA" w14:textId="77777777" w:rsidR="00DC01DB" w:rsidRPr="00CA2B69" w:rsidRDefault="00DC01DB" w:rsidP="00DC01DB">
      <w:pPr>
        <w:pStyle w:val="Naslov1"/>
        <w:ind w:left="0" w:right="0"/>
      </w:pPr>
      <w:r w:rsidRPr="00CA2B69">
        <w:t>Članak</w:t>
      </w:r>
      <w:r w:rsidRPr="00CA2B69">
        <w:rPr>
          <w:spacing w:val="-2"/>
        </w:rPr>
        <w:t xml:space="preserve"> 9</w:t>
      </w:r>
      <w:r w:rsidRPr="00CA2B69">
        <w:t>.</w:t>
      </w:r>
    </w:p>
    <w:p w14:paraId="585571F1" w14:textId="77777777" w:rsidR="00DC01DB" w:rsidRPr="00CA2B69" w:rsidRDefault="00DC01DB" w:rsidP="00DC01DB">
      <w:pPr>
        <w:pStyle w:val="Naslov1"/>
        <w:ind w:left="0" w:right="0"/>
        <w:jc w:val="both"/>
      </w:pPr>
      <w:r w:rsidRPr="00CA2B69">
        <w:t>U članku 33. mijenjaju se stavci 1. i 2. i glase:</w:t>
      </w:r>
    </w:p>
    <w:p w14:paraId="61010896" w14:textId="77777777" w:rsidR="00DC01DB" w:rsidRPr="00CA2B69" w:rsidRDefault="00DC01DB" w:rsidP="00DC01DB">
      <w:pPr>
        <w:pStyle w:val="Odlomakpopisa"/>
        <w:tabs>
          <w:tab w:val="left" w:pos="494"/>
        </w:tabs>
        <w:ind w:left="0"/>
        <w:rPr>
          <w:sz w:val="24"/>
          <w:szCs w:val="24"/>
        </w:rPr>
      </w:pPr>
      <w:r w:rsidRPr="00CA2B69">
        <w:rPr>
          <w:sz w:val="24"/>
          <w:szCs w:val="24"/>
        </w:rPr>
        <w:t>„ (1) Zaposlenik je dužan, što je moguće prije, obavijestiti neposrednog rukovoditelja o privremenoj nesposobnosti</w:t>
      </w:r>
      <w:r w:rsidRPr="00CA2B69">
        <w:rPr>
          <w:spacing w:val="1"/>
          <w:sz w:val="24"/>
          <w:szCs w:val="24"/>
        </w:rPr>
        <w:t xml:space="preserve"> </w:t>
      </w:r>
      <w:r w:rsidRPr="00CA2B69">
        <w:rPr>
          <w:sz w:val="24"/>
          <w:szCs w:val="24"/>
        </w:rPr>
        <w:t>za rad, a najkasnije u roku od 3 (tri) dana dužan je dostaviti liječničku potvrdu o privremenoj</w:t>
      </w:r>
      <w:r w:rsidRPr="00CA2B69">
        <w:rPr>
          <w:spacing w:val="1"/>
          <w:sz w:val="24"/>
          <w:szCs w:val="24"/>
        </w:rPr>
        <w:t xml:space="preserve"> </w:t>
      </w:r>
      <w:r w:rsidRPr="00CA2B69">
        <w:rPr>
          <w:sz w:val="24"/>
          <w:szCs w:val="24"/>
        </w:rPr>
        <w:t>nesposobnosti</w:t>
      </w:r>
      <w:r w:rsidRPr="00CA2B69">
        <w:rPr>
          <w:spacing w:val="-1"/>
          <w:sz w:val="24"/>
          <w:szCs w:val="24"/>
        </w:rPr>
        <w:t xml:space="preserve"> </w:t>
      </w:r>
      <w:r w:rsidRPr="00CA2B69">
        <w:rPr>
          <w:sz w:val="24"/>
          <w:szCs w:val="24"/>
        </w:rPr>
        <w:t>za</w:t>
      </w:r>
      <w:r w:rsidRPr="00CA2B69">
        <w:rPr>
          <w:spacing w:val="-1"/>
          <w:sz w:val="24"/>
          <w:szCs w:val="24"/>
        </w:rPr>
        <w:t xml:space="preserve"> </w:t>
      </w:r>
      <w:r w:rsidRPr="00CA2B69">
        <w:rPr>
          <w:sz w:val="24"/>
          <w:szCs w:val="24"/>
        </w:rPr>
        <w:t>rad i njezinu očekivanom trajanju.</w:t>
      </w:r>
    </w:p>
    <w:p w14:paraId="7FB33AC1" w14:textId="77777777" w:rsidR="00DC01DB" w:rsidRPr="00CA2B69" w:rsidRDefault="00DC01DB" w:rsidP="00DC01DB">
      <w:pPr>
        <w:tabs>
          <w:tab w:val="left" w:pos="485"/>
        </w:tabs>
        <w:jc w:val="both"/>
        <w:rPr>
          <w:rFonts w:ascii="Times New Roman" w:hAnsi="Times New Roman" w:cs="Times New Roman"/>
          <w:sz w:val="24"/>
          <w:szCs w:val="24"/>
        </w:rPr>
      </w:pPr>
      <w:r w:rsidRPr="00CA2B69">
        <w:rPr>
          <w:rFonts w:ascii="Times New Roman" w:hAnsi="Times New Roman" w:cs="Times New Roman"/>
          <w:sz w:val="24"/>
          <w:szCs w:val="24"/>
        </w:rPr>
        <w:t>(2) Potvrda o privremenoj nesposobnosti za rad iz</w:t>
      </w:r>
      <w:r w:rsidRPr="00CA2B69">
        <w:rPr>
          <w:rFonts w:ascii="Times New Roman" w:hAnsi="Times New Roman" w:cs="Times New Roman"/>
          <w:spacing w:val="-3"/>
          <w:sz w:val="24"/>
          <w:szCs w:val="24"/>
        </w:rPr>
        <w:t xml:space="preserve"> </w:t>
      </w:r>
      <w:r w:rsidRPr="00CA2B69">
        <w:rPr>
          <w:rFonts w:ascii="Times New Roman" w:hAnsi="Times New Roman" w:cs="Times New Roman"/>
          <w:sz w:val="24"/>
          <w:szCs w:val="24"/>
        </w:rPr>
        <w:t>stavka</w:t>
      </w:r>
      <w:r w:rsidRPr="00CA2B69">
        <w:rPr>
          <w:rFonts w:ascii="Times New Roman" w:hAnsi="Times New Roman" w:cs="Times New Roman"/>
          <w:spacing w:val="-3"/>
          <w:sz w:val="24"/>
          <w:szCs w:val="24"/>
        </w:rPr>
        <w:t xml:space="preserve"> </w:t>
      </w:r>
      <w:r w:rsidRPr="00CA2B69">
        <w:rPr>
          <w:rFonts w:ascii="Times New Roman" w:hAnsi="Times New Roman" w:cs="Times New Roman"/>
          <w:sz w:val="24"/>
          <w:szCs w:val="24"/>
        </w:rPr>
        <w:t>1.</w:t>
      </w:r>
      <w:r w:rsidRPr="00CA2B69">
        <w:rPr>
          <w:rFonts w:ascii="Times New Roman" w:hAnsi="Times New Roman" w:cs="Times New Roman"/>
          <w:spacing w:val="-2"/>
          <w:sz w:val="24"/>
          <w:szCs w:val="24"/>
        </w:rPr>
        <w:t xml:space="preserve"> </w:t>
      </w:r>
      <w:r w:rsidRPr="00CA2B69">
        <w:rPr>
          <w:rFonts w:ascii="Times New Roman" w:hAnsi="Times New Roman" w:cs="Times New Roman"/>
          <w:sz w:val="24"/>
          <w:szCs w:val="24"/>
        </w:rPr>
        <w:t>ovoga</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članka dostavlja se ustrojstvenoj jedinici nadležnoj za ljudske resurse.“</w:t>
      </w:r>
    </w:p>
    <w:p w14:paraId="19E1FD45" w14:textId="77777777" w:rsidR="00DC01DB" w:rsidRPr="00CA2B69" w:rsidRDefault="00DC01DB" w:rsidP="00DC01DB">
      <w:pPr>
        <w:pStyle w:val="Naslov1"/>
        <w:ind w:left="0" w:right="0"/>
      </w:pPr>
      <w:r w:rsidRPr="00CA2B69">
        <w:t>Članak</w:t>
      </w:r>
      <w:r w:rsidRPr="00CA2B69">
        <w:rPr>
          <w:spacing w:val="-2"/>
        </w:rPr>
        <w:t xml:space="preserve"> 10</w:t>
      </w:r>
      <w:r w:rsidRPr="00CA2B69">
        <w:t>.</w:t>
      </w:r>
    </w:p>
    <w:p w14:paraId="0DBDFCFD" w14:textId="77777777" w:rsidR="00DC01DB" w:rsidRPr="00CA2B69" w:rsidRDefault="00DC01DB" w:rsidP="00DC01DB">
      <w:pPr>
        <w:pStyle w:val="Naslov1"/>
        <w:ind w:left="0" w:right="0"/>
        <w:jc w:val="both"/>
      </w:pPr>
      <w:r w:rsidRPr="00CA2B69">
        <w:t>Iza članka 40. mijenja se podnaslov i članak 41. na način da glase:</w:t>
      </w:r>
    </w:p>
    <w:p w14:paraId="4C9F1CDF" w14:textId="77777777" w:rsidR="00DC01DB" w:rsidRPr="00CA2B69" w:rsidRDefault="00DC01DB" w:rsidP="00DC01DB">
      <w:pPr>
        <w:spacing w:after="0"/>
        <w:rPr>
          <w:rFonts w:ascii="Times New Roman" w:hAnsi="Times New Roman" w:cs="Times New Roman"/>
          <w:i/>
          <w:sz w:val="24"/>
          <w:szCs w:val="24"/>
        </w:rPr>
      </w:pPr>
      <w:r w:rsidRPr="00CA2B69">
        <w:rPr>
          <w:rFonts w:ascii="Times New Roman" w:hAnsi="Times New Roman" w:cs="Times New Roman"/>
          <w:i/>
          <w:sz w:val="24"/>
          <w:szCs w:val="24"/>
        </w:rPr>
        <w:t>„Ocjena</w:t>
      </w:r>
      <w:r w:rsidRPr="00CA2B69">
        <w:rPr>
          <w:rFonts w:ascii="Times New Roman" w:hAnsi="Times New Roman" w:cs="Times New Roman"/>
          <w:i/>
          <w:spacing w:val="-1"/>
          <w:sz w:val="24"/>
          <w:szCs w:val="24"/>
        </w:rPr>
        <w:t xml:space="preserve"> </w:t>
      </w:r>
      <w:r w:rsidRPr="00CA2B69">
        <w:rPr>
          <w:rFonts w:ascii="Times New Roman" w:hAnsi="Times New Roman" w:cs="Times New Roman"/>
          <w:i/>
          <w:sz w:val="24"/>
          <w:szCs w:val="24"/>
        </w:rPr>
        <w:t>rezultata</w:t>
      </w:r>
      <w:r w:rsidRPr="00CA2B69">
        <w:rPr>
          <w:rFonts w:ascii="Times New Roman" w:hAnsi="Times New Roman" w:cs="Times New Roman"/>
          <w:i/>
          <w:spacing w:val="-1"/>
          <w:sz w:val="24"/>
          <w:szCs w:val="24"/>
        </w:rPr>
        <w:t xml:space="preserve"> </w:t>
      </w:r>
      <w:r w:rsidRPr="00CA2B69">
        <w:rPr>
          <w:rFonts w:ascii="Times New Roman" w:hAnsi="Times New Roman" w:cs="Times New Roman"/>
          <w:i/>
          <w:sz w:val="24"/>
          <w:szCs w:val="24"/>
        </w:rPr>
        <w:t>probnog</w:t>
      </w:r>
      <w:r w:rsidRPr="00CA2B69">
        <w:rPr>
          <w:rFonts w:ascii="Times New Roman" w:hAnsi="Times New Roman" w:cs="Times New Roman"/>
          <w:i/>
          <w:spacing w:val="-1"/>
          <w:sz w:val="24"/>
          <w:szCs w:val="24"/>
        </w:rPr>
        <w:t xml:space="preserve"> </w:t>
      </w:r>
      <w:r w:rsidRPr="00CA2B69">
        <w:rPr>
          <w:rFonts w:ascii="Times New Roman" w:hAnsi="Times New Roman" w:cs="Times New Roman"/>
          <w:i/>
          <w:sz w:val="24"/>
          <w:szCs w:val="24"/>
        </w:rPr>
        <w:t>rada</w:t>
      </w:r>
    </w:p>
    <w:p w14:paraId="0F23823D" w14:textId="77777777" w:rsidR="00DC01DB" w:rsidRPr="00CA2B69" w:rsidRDefault="00DC01DB" w:rsidP="00DC01DB">
      <w:pPr>
        <w:pStyle w:val="Naslov1"/>
        <w:ind w:left="0" w:right="0"/>
        <w:rPr>
          <w:b w:val="0"/>
          <w:bCs w:val="0"/>
        </w:rPr>
      </w:pPr>
      <w:r w:rsidRPr="00CA2B69">
        <w:rPr>
          <w:b w:val="0"/>
          <w:bCs w:val="0"/>
        </w:rPr>
        <w:t>Članak</w:t>
      </w:r>
      <w:r w:rsidRPr="00CA2B69">
        <w:rPr>
          <w:b w:val="0"/>
          <w:bCs w:val="0"/>
          <w:spacing w:val="-1"/>
        </w:rPr>
        <w:t xml:space="preserve"> </w:t>
      </w:r>
      <w:r w:rsidRPr="00CA2B69">
        <w:rPr>
          <w:b w:val="0"/>
          <w:bCs w:val="0"/>
        </w:rPr>
        <w:t>41.</w:t>
      </w:r>
    </w:p>
    <w:p w14:paraId="60480EDD" w14:textId="77777777" w:rsidR="00DC01DB" w:rsidRPr="00CA2B69" w:rsidRDefault="00DC01DB" w:rsidP="00DC01DB">
      <w:pPr>
        <w:pStyle w:val="Odlomakpopisa"/>
        <w:numPr>
          <w:ilvl w:val="0"/>
          <w:numId w:val="5"/>
        </w:numPr>
        <w:tabs>
          <w:tab w:val="left" w:pos="545"/>
        </w:tabs>
        <w:ind w:left="0" w:firstLine="0"/>
        <w:rPr>
          <w:sz w:val="24"/>
          <w:szCs w:val="24"/>
        </w:rPr>
      </w:pPr>
      <w:r w:rsidRPr="00CA2B69">
        <w:rPr>
          <w:sz w:val="24"/>
          <w:szCs w:val="24"/>
        </w:rPr>
        <w:t>Za</w:t>
      </w:r>
      <w:r w:rsidRPr="00CA2B69">
        <w:rPr>
          <w:spacing w:val="1"/>
          <w:sz w:val="24"/>
          <w:szCs w:val="24"/>
        </w:rPr>
        <w:t xml:space="preserve"> </w:t>
      </w:r>
      <w:r w:rsidRPr="00CA2B69">
        <w:rPr>
          <w:sz w:val="24"/>
          <w:szCs w:val="24"/>
        </w:rPr>
        <w:t>zaposlenika</w:t>
      </w:r>
      <w:r w:rsidRPr="00CA2B69">
        <w:rPr>
          <w:spacing w:val="1"/>
          <w:sz w:val="24"/>
          <w:szCs w:val="24"/>
        </w:rPr>
        <w:t xml:space="preserve"> </w:t>
      </w:r>
      <w:r w:rsidRPr="00CA2B69">
        <w:rPr>
          <w:sz w:val="24"/>
          <w:szCs w:val="24"/>
        </w:rPr>
        <w:t>koji</w:t>
      </w:r>
      <w:r w:rsidRPr="00CA2B69">
        <w:rPr>
          <w:spacing w:val="1"/>
          <w:sz w:val="24"/>
          <w:szCs w:val="24"/>
        </w:rPr>
        <w:t xml:space="preserve"> </w:t>
      </w:r>
      <w:r w:rsidRPr="00CA2B69">
        <w:rPr>
          <w:sz w:val="24"/>
          <w:szCs w:val="24"/>
        </w:rPr>
        <w:t>je</w:t>
      </w:r>
      <w:r w:rsidRPr="00CA2B69">
        <w:rPr>
          <w:spacing w:val="1"/>
          <w:sz w:val="24"/>
          <w:szCs w:val="24"/>
        </w:rPr>
        <w:t xml:space="preserve"> </w:t>
      </w:r>
      <w:r w:rsidRPr="00CA2B69">
        <w:rPr>
          <w:sz w:val="24"/>
          <w:szCs w:val="24"/>
        </w:rPr>
        <w:t>zasnovao</w:t>
      </w:r>
      <w:r w:rsidRPr="00CA2B69">
        <w:rPr>
          <w:spacing w:val="1"/>
          <w:sz w:val="24"/>
          <w:szCs w:val="24"/>
        </w:rPr>
        <w:t xml:space="preserve"> </w:t>
      </w:r>
      <w:r w:rsidRPr="00CA2B69">
        <w:rPr>
          <w:sz w:val="24"/>
          <w:szCs w:val="24"/>
        </w:rPr>
        <w:t>radni</w:t>
      </w:r>
      <w:r w:rsidRPr="00CA2B69">
        <w:rPr>
          <w:spacing w:val="1"/>
          <w:sz w:val="24"/>
          <w:szCs w:val="24"/>
        </w:rPr>
        <w:t xml:space="preserve"> </w:t>
      </w:r>
      <w:r w:rsidRPr="00CA2B69">
        <w:rPr>
          <w:sz w:val="24"/>
          <w:szCs w:val="24"/>
        </w:rPr>
        <w:t>odnos</w:t>
      </w:r>
      <w:r w:rsidRPr="00CA2B69">
        <w:rPr>
          <w:spacing w:val="1"/>
          <w:sz w:val="24"/>
          <w:szCs w:val="24"/>
        </w:rPr>
        <w:t xml:space="preserve"> </w:t>
      </w:r>
      <w:r w:rsidRPr="00CA2B69">
        <w:rPr>
          <w:sz w:val="24"/>
          <w:szCs w:val="24"/>
        </w:rPr>
        <w:t>uz</w:t>
      </w:r>
      <w:r w:rsidRPr="00CA2B69">
        <w:rPr>
          <w:spacing w:val="1"/>
          <w:sz w:val="24"/>
          <w:szCs w:val="24"/>
        </w:rPr>
        <w:t xml:space="preserve"> </w:t>
      </w:r>
      <w:r w:rsidRPr="00CA2B69">
        <w:rPr>
          <w:sz w:val="24"/>
          <w:szCs w:val="24"/>
        </w:rPr>
        <w:t>uvjet</w:t>
      </w:r>
      <w:r w:rsidRPr="00CA2B69">
        <w:rPr>
          <w:spacing w:val="1"/>
          <w:sz w:val="24"/>
          <w:szCs w:val="24"/>
        </w:rPr>
        <w:t xml:space="preserve"> </w:t>
      </w:r>
      <w:r w:rsidRPr="00CA2B69">
        <w:rPr>
          <w:sz w:val="24"/>
          <w:szCs w:val="24"/>
        </w:rPr>
        <w:t>probnog</w:t>
      </w:r>
      <w:r w:rsidRPr="00CA2B69">
        <w:rPr>
          <w:spacing w:val="1"/>
          <w:sz w:val="24"/>
          <w:szCs w:val="24"/>
        </w:rPr>
        <w:t xml:space="preserve"> </w:t>
      </w:r>
      <w:r w:rsidRPr="00CA2B69">
        <w:rPr>
          <w:sz w:val="24"/>
          <w:szCs w:val="24"/>
        </w:rPr>
        <w:t>rada,</w:t>
      </w:r>
      <w:r w:rsidRPr="00CA2B69">
        <w:rPr>
          <w:spacing w:val="1"/>
          <w:sz w:val="24"/>
          <w:szCs w:val="24"/>
        </w:rPr>
        <w:t xml:space="preserve"> </w:t>
      </w:r>
      <w:r w:rsidRPr="00CA2B69">
        <w:rPr>
          <w:sz w:val="24"/>
          <w:szCs w:val="24"/>
        </w:rPr>
        <w:t>taj</w:t>
      </w:r>
      <w:r w:rsidRPr="00CA2B69">
        <w:rPr>
          <w:spacing w:val="1"/>
          <w:sz w:val="24"/>
          <w:szCs w:val="24"/>
        </w:rPr>
        <w:t xml:space="preserve"> </w:t>
      </w:r>
      <w:r w:rsidRPr="00CA2B69">
        <w:rPr>
          <w:sz w:val="24"/>
          <w:szCs w:val="24"/>
        </w:rPr>
        <w:t>uvjet</w:t>
      </w:r>
      <w:r w:rsidRPr="00CA2B69">
        <w:rPr>
          <w:spacing w:val="1"/>
          <w:sz w:val="24"/>
          <w:szCs w:val="24"/>
        </w:rPr>
        <w:t xml:space="preserve"> </w:t>
      </w:r>
      <w:r w:rsidRPr="00CA2B69">
        <w:rPr>
          <w:sz w:val="24"/>
          <w:szCs w:val="24"/>
        </w:rPr>
        <w:t>mora</w:t>
      </w:r>
      <w:r w:rsidRPr="00CA2B69">
        <w:rPr>
          <w:spacing w:val="1"/>
          <w:sz w:val="24"/>
          <w:szCs w:val="24"/>
        </w:rPr>
        <w:t xml:space="preserve"> </w:t>
      </w:r>
      <w:r w:rsidRPr="00CA2B69">
        <w:rPr>
          <w:sz w:val="24"/>
          <w:szCs w:val="24"/>
        </w:rPr>
        <w:t xml:space="preserve">biti </w:t>
      </w:r>
      <w:r w:rsidRPr="00CA2B69">
        <w:rPr>
          <w:spacing w:val="-57"/>
          <w:sz w:val="24"/>
          <w:szCs w:val="24"/>
        </w:rPr>
        <w:t xml:space="preserve"> </w:t>
      </w:r>
      <w:r w:rsidRPr="00CA2B69">
        <w:rPr>
          <w:sz w:val="24"/>
          <w:szCs w:val="24"/>
        </w:rPr>
        <w:t>izrijekom</w:t>
      </w:r>
      <w:r w:rsidRPr="00CA2B69">
        <w:rPr>
          <w:spacing w:val="-1"/>
          <w:sz w:val="24"/>
          <w:szCs w:val="24"/>
        </w:rPr>
        <w:t xml:space="preserve"> </w:t>
      </w:r>
      <w:r w:rsidRPr="00CA2B69">
        <w:rPr>
          <w:sz w:val="24"/>
          <w:szCs w:val="24"/>
        </w:rPr>
        <w:t>utvrđen u ugovoru o</w:t>
      </w:r>
      <w:r w:rsidRPr="00CA2B69">
        <w:rPr>
          <w:spacing w:val="-1"/>
          <w:sz w:val="24"/>
          <w:szCs w:val="24"/>
        </w:rPr>
        <w:t xml:space="preserve"> </w:t>
      </w:r>
      <w:r w:rsidRPr="00CA2B69">
        <w:rPr>
          <w:sz w:val="24"/>
          <w:szCs w:val="24"/>
        </w:rPr>
        <w:t>radu.</w:t>
      </w:r>
    </w:p>
    <w:p w14:paraId="476F10AC" w14:textId="77777777" w:rsidR="00DC01DB" w:rsidRPr="00CA2B69" w:rsidRDefault="00DC01DB" w:rsidP="00DC01DB">
      <w:pPr>
        <w:pStyle w:val="Odlomakpopisa"/>
        <w:numPr>
          <w:ilvl w:val="0"/>
          <w:numId w:val="5"/>
        </w:numPr>
        <w:tabs>
          <w:tab w:val="left" w:pos="851"/>
        </w:tabs>
        <w:autoSpaceDE w:val="0"/>
        <w:autoSpaceDN w:val="0"/>
        <w:adjustRightInd w:val="0"/>
        <w:ind w:left="0" w:firstLine="0"/>
        <w:rPr>
          <w:sz w:val="24"/>
          <w:szCs w:val="24"/>
        </w:rPr>
      </w:pPr>
      <w:r w:rsidRPr="00CA2B69">
        <w:rPr>
          <w:sz w:val="24"/>
          <w:szCs w:val="24"/>
        </w:rPr>
        <w:t xml:space="preserve">Za praćenje i ocjenjivanje rada radnika tijekom probnog rada, dekan, u pravilu, imenuje jednu osobu zaduženu da prati rad radnika i savjetuje ga te da na kraju probnog rada dekanu dostavi izvješće s obrazloženim prijedlogom ocjene probnog rada. </w:t>
      </w:r>
    </w:p>
    <w:p w14:paraId="0ADF6EE7" w14:textId="77777777" w:rsidR="00DC01DB" w:rsidRPr="00CA2B69" w:rsidRDefault="00DC01DB" w:rsidP="00DC01DB">
      <w:pPr>
        <w:pStyle w:val="Odlomakpopisa"/>
        <w:numPr>
          <w:ilvl w:val="0"/>
          <w:numId w:val="5"/>
        </w:numPr>
        <w:tabs>
          <w:tab w:val="left" w:pos="487"/>
        </w:tabs>
        <w:ind w:left="0" w:firstLine="0"/>
        <w:rPr>
          <w:sz w:val="24"/>
          <w:szCs w:val="24"/>
        </w:rPr>
      </w:pPr>
      <w:r w:rsidRPr="00CA2B69">
        <w:rPr>
          <w:sz w:val="24"/>
          <w:szCs w:val="24"/>
        </w:rPr>
        <w:t xml:space="preserve">Zadužena osoba iz prethodnog stavka ovog članka mora imati najmanje isti </w:t>
      </w:r>
      <w:r w:rsidRPr="00CA2B69">
        <w:rPr>
          <w:spacing w:val="-57"/>
          <w:sz w:val="24"/>
          <w:szCs w:val="24"/>
        </w:rPr>
        <w:t xml:space="preserve"> </w:t>
      </w:r>
      <w:r w:rsidRPr="00CA2B69">
        <w:rPr>
          <w:sz w:val="24"/>
          <w:szCs w:val="24"/>
        </w:rPr>
        <w:t>stupanj</w:t>
      </w:r>
      <w:r w:rsidRPr="00CA2B69">
        <w:rPr>
          <w:spacing w:val="-2"/>
          <w:sz w:val="24"/>
          <w:szCs w:val="24"/>
        </w:rPr>
        <w:t xml:space="preserve"> </w:t>
      </w:r>
      <w:r w:rsidRPr="00CA2B69">
        <w:rPr>
          <w:sz w:val="24"/>
          <w:szCs w:val="24"/>
        </w:rPr>
        <w:t>stručne</w:t>
      </w:r>
      <w:r w:rsidRPr="00CA2B69">
        <w:rPr>
          <w:spacing w:val="-2"/>
          <w:sz w:val="24"/>
          <w:szCs w:val="24"/>
        </w:rPr>
        <w:t xml:space="preserve"> </w:t>
      </w:r>
      <w:r w:rsidRPr="00CA2B69">
        <w:rPr>
          <w:sz w:val="24"/>
          <w:szCs w:val="24"/>
        </w:rPr>
        <w:t>spreme</w:t>
      </w:r>
      <w:r w:rsidRPr="00CA2B69">
        <w:rPr>
          <w:spacing w:val="-1"/>
          <w:sz w:val="24"/>
          <w:szCs w:val="24"/>
        </w:rPr>
        <w:t xml:space="preserve"> </w:t>
      </w:r>
      <w:r w:rsidRPr="00CA2B69">
        <w:rPr>
          <w:sz w:val="24"/>
          <w:szCs w:val="24"/>
        </w:rPr>
        <w:t>kao</w:t>
      </w:r>
      <w:r w:rsidRPr="00CA2B69">
        <w:rPr>
          <w:spacing w:val="-1"/>
          <w:sz w:val="24"/>
          <w:szCs w:val="24"/>
        </w:rPr>
        <w:t xml:space="preserve"> </w:t>
      </w:r>
      <w:r w:rsidRPr="00CA2B69">
        <w:rPr>
          <w:sz w:val="24"/>
          <w:szCs w:val="24"/>
        </w:rPr>
        <w:t>i</w:t>
      </w:r>
      <w:r w:rsidRPr="00CA2B69">
        <w:rPr>
          <w:spacing w:val="-1"/>
          <w:sz w:val="24"/>
          <w:szCs w:val="24"/>
        </w:rPr>
        <w:t xml:space="preserve"> </w:t>
      </w:r>
      <w:r w:rsidRPr="00CA2B69">
        <w:rPr>
          <w:sz w:val="24"/>
          <w:szCs w:val="24"/>
        </w:rPr>
        <w:t>zaposlenik</w:t>
      </w:r>
      <w:r w:rsidRPr="00CA2B69">
        <w:rPr>
          <w:spacing w:val="-1"/>
          <w:sz w:val="24"/>
          <w:szCs w:val="24"/>
        </w:rPr>
        <w:t xml:space="preserve"> </w:t>
      </w:r>
      <w:r w:rsidRPr="00CA2B69">
        <w:rPr>
          <w:sz w:val="24"/>
          <w:szCs w:val="24"/>
        </w:rPr>
        <w:t>čija</w:t>
      </w:r>
      <w:r w:rsidRPr="00CA2B69">
        <w:rPr>
          <w:spacing w:val="-1"/>
          <w:sz w:val="24"/>
          <w:szCs w:val="24"/>
        </w:rPr>
        <w:t xml:space="preserve"> </w:t>
      </w:r>
      <w:r w:rsidRPr="00CA2B69">
        <w:rPr>
          <w:sz w:val="24"/>
          <w:szCs w:val="24"/>
        </w:rPr>
        <w:t>se</w:t>
      </w:r>
      <w:r w:rsidRPr="00CA2B69">
        <w:rPr>
          <w:spacing w:val="-1"/>
          <w:sz w:val="24"/>
          <w:szCs w:val="24"/>
        </w:rPr>
        <w:t xml:space="preserve"> </w:t>
      </w:r>
      <w:r w:rsidRPr="00CA2B69">
        <w:rPr>
          <w:sz w:val="24"/>
          <w:szCs w:val="24"/>
        </w:rPr>
        <w:t>stručna</w:t>
      </w:r>
      <w:r w:rsidRPr="00CA2B69">
        <w:rPr>
          <w:spacing w:val="-2"/>
          <w:sz w:val="24"/>
          <w:szCs w:val="24"/>
        </w:rPr>
        <w:t xml:space="preserve"> </w:t>
      </w:r>
      <w:r w:rsidRPr="00CA2B69">
        <w:rPr>
          <w:sz w:val="24"/>
          <w:szCs w:val="24"/>
        </w:rPr>
        <w:t>i</w:t>
      </w:r>
      <w:r w:rsidRPr="00CA2B69">
        <w:rPr>
          <w:spacing w:val="-1"/>
          <w:sz w:val="24"/>
          <w:szCs w:val="24"/>
        </w:rPr>
        <w:t xml:space="preserve"> </w:t>
      </w:r>
      <w:r w:rsidRPr="00CA2B69">
        <w:rPr>
          <w:sz w:val="24"/>
          <w:szCs w:val="24"/>
        </w:rPr>
        <w:t>radna</w:t>
      </w:r>
      <w:r w:rsidRPr="00CA2B69">
        <w:rPr>
          <w:spacing w:val="-2"/>
          <w:sz w:val="24"/>
          <w:szCs w:val="24"/>
        </w:rPr>
        <w:t xml:space="preserve"> </w:t>
      </w:r>
      <w:r w:rsidRPr="00CA2B69">
        <w:rPr>
          <w:sz w:val="24"/>
          <w:szCs w:val="24"/>
        </w:rPr>
        <w:t>sposobnost</w:t>
      </w:r>
      <w:r w:rsidRPr="00CA2B69">
        <w:rPr>
          <w:spacing w:val="-1"/>
          <w:sz w:val="24"/>
          <w:szCs w:val="24"/>
        </w:rPr>
        <w:t xml:space="preserve"> </w:t>
      </w:r>
      <w:r w:rsidRPr="00CA2B69">
        <w:rPr>
          <w:sz w:val="24"/>
          <w:szCs w:val="24"/>
        </w:rPr>
        <w:t>provjerava.</w:t>
      </w:r>
    </w:p>
    <w:p w14:paraId="38AE5448" w14:textId="77777777" w:rsidR="00DC01DB" w:rsidRPr="00CA2B69" w:rsidRDefault="00DC01DB" w:rsidP="00DC01DB">
      <w:pPr>
        <w:pStyle w:val="Odlomakpopisa"/>
        <w:numPr>
          <w:ilvl w:val="0"/>
          <w:numId w:val="5"/>
        </w:numPr>
        <w:tabs>
          <w:tab w:val="left" w:pos="511"/>
        </w:tabs>
        <w:ind w:left="0" w:firstLine="0"/>
        <w:rPr>
          <w:sz w:val="24"/>
          <w:szCs w:val="24"/>
        </w:rPr>
      </w:pPr>
      <w:r w:rsidRPr="00CA2B69">
        <w:rPr>
          <w:sz w:val="24"/>
          <w:szCs w:val="24"/>
        </w:rPr>
        <w:t>Izvješće iz stavka 2. ovog članka mora biti dostavljeno</w:t>
      </w:r>
      <w:r w:rsidRPr="00CA2B69">
        <w:rPr>
          <w:spacing w:val="-2"/>
          <w:sz w:val="24"/>
          <w:szCs w:val="24"/>
        </w:rPr>
        <w:t xml:space="preserve"> </w:t>
      </w:r>
      <w:r w:rsidRPr="00CA2B69">
        <w:rPr>
          <w:sz w:val="24"/>
          <w:szCs w:val="24"/>
        </w:rPr>
        <w:t>dekanu, prije</w:t>
      </w:r>
      <w:r w:rsidRPr="00CA2B69">
        <w:rPr>
          <w:spacing w:val="1"/>
          <w:sz w:val="24"/>
          <w:szCs w:val="24"/>
        </w:rPr>
        <w:t xml:space="preserve"> </w:t>
      </w:r>
      <w:r w:rsidRPr="00CA2B69">
        <w:rPr>
          <w:sz w:val="24"/>
          <w:szCs w:val="24"/>
        </w:rPr>
        <w:t>isteka</w:t>
      </w:r>
      <w:r w:rsidRPr="00CA2B69">
        <w:rPr>
          <w:spacing w:val="-1"/>
          <w:sz w:val="24"/>
          <w:szCs w:val="24"/>
        </w:rPr>
        <w:t xml:space="preserve"> </w:t>
      </w:r>
      <w:r w:rsidRPr="00CA2B69">
        <w:rPr>
          <w:sz w:val="24"/>
          <w:szCs w:val="24"/>
        </w:rPr>
        <w:t>vremena</w:t>
      </w:r>
      <w:r w:rsidRPr="00CA2B69">
        <w:rPr>
          <w:spacing w:val="-1"/>
          <w:sz w:val="24"/>
          <w:szCs w:val="24"/>
        </w:rPr>
        <w:t xml:space="preserve"> </w:t>
      </w:r>
      <w:r w:rsidRPr="00CA2B69">
        <w:rPr>
          <w:sz w:val="24"/>
          <w:szCs w:val="24"/>
        </w:rPr>
        <w:t>određenog za</w:t>
      </w:r>
      <w:r w:rsidRPr="00CA2B69">
        <w:rPr>
          <w:spacing w:val="-1"/>
          <w:sz w:val="24"/>
          <w:szCs w:val="24"/>
        </w:rPr>
        <w:t xml:space="preserve"> </w:t>
      </w:r>
      <w:r w:rsidRPr="00CA2B69">
        <w:rPr>
          <w:sz w:val="24"/>
          <w:szCs w:val="24"/>
        </w:rPr>
        <w:t>probni rad.</w:t>
      </w:r>
    </w:p>
    <w:p w14:paraId="12E4291F" w14:textId="77777777" w:rsidR="00DC01DB" w:rsidRPr="00CA2B69" w:rsidRDefault="00DC01DB" w:rsidP="00DC01DB">
      <w:pPr>
        <w:pStyle w:val="Odlomakpopisa"/>
        <w:numPr>
          <w:ilvl w:val="0"/>
          <w:numId w:val="5"/>
        </w:numPr>
        <w:tabs>
          <w:tab w:val="left" w:pos="851"/>
        </w:tabs>
        <w:autoSpaceDE w:val="0"/>
        <w:autoSpaceDN w:val="0"/>
        <w:adjustRightInd w:val="0"/>
        <w:ind w:left="0" w:firstLine="0"/>
        <w:rPr>
          <w:sz w:val="24"/>
          <w:szCs w:val="24"/>
        </w:rPr>
      </w:pPr>
      <w:r w:rsidRPr="00CA2B69">
        <w:rPr>
          <w:sz w:val="24"/>
          <w:szCs w:val="24"/>
        </w:rPr>
        <w:t>Odluku o ocjeni probnog rada radnika donosi dekan. Negativna ocjena radnika na probnom radu predstavlja posebno opravdan razlog za otkaz ugovora o radu koji se zaposleniku može otkazati tijekom njegova trajanja, a najkasnije zadnjeg dana probnog rada.</w:t>
      </w:r>
    </w:p>
    <w:p w14:paraId="560A515E" w14:textId="77777777" w:rsidR="00DC01DB" w:rsidRPr="00CA2B69" w:rsidRDefault="00DC01DB" w:rsidP="00DC01DB">
      <w:pPr>
        <w:pStyle w:val="Odlomakpopisa"/>
        <w:tabs>
          <w:tab w:val="left" w:pos="492"/>
        </w:tabs>
        <w:ind w:left="0"/>
        <w:jc w:val="left"/>
        <w:rPr>
          <w:sz w:val="24"/>
          <w:szCs w:val="24"/>
        </w:rPr>
      </w:pPr>
    </w:p>
    <w:p w14:paraId="64E06B72" w14:textId="77777777" w:rsidR="00DC01DB" w:rsidRPr="00CA2B69" w:rsidRDefault="00DC01DB" w:rsidP="00DC01DB">
      <w:pPr>
        <w:pStyle w:val="Naslov1"/>
        <w:ind w:left="0" w:right="0"/>
      </w:pPr>
      <w:r w:rsidRPr="00CA2B69">
        <w:t>Članak</w:t>
      </w:r>
      <w:r w:rsidRPr="00CA2B69">
        <w:rPr>
          <w:spacing w:val="-2"/>
        </w:rPr>
        <w:t xml:space="preserve"> 11</w:t>
      </w:r>
      <w:r w:rsidRPr="00CA2B69">
        <w:t>.</w:t>
      </w:r>
    </w:p>
    <w:p w14:paraId="1086EEA0" w14:textId="77777777" w:rsidR="00DC01DB" w:rsidRPr="00CA2B69" w:rsidRDefault="00DC01DB" w:rsidP="00DC01DB">
      <w:pPr>
        <w:spacing w:after="0"/>
        <w:rPr>
          <w:rFonts w:ascii="Times New Roman" w:hAnsi="Times New Roman" w:cs="Times New Roman"/>
          <w:b/>
          <w:bCs/>
          <w:sz w:val="24"/>
          <w:szCs w:val="24"/>
        </w:rPr>
      </w:pPr>
      <w:r w:rsidRPr="00CA2B69">
        <w:rPr>
          <w:rFonts w:ascii="Times New Roman" w:hAnsi="Times New Roman" w:cs="Times New Roman"/>
          <w:b/>
          <w:bCs/>
          <w:sz w:val="24"/>
          <w:szCs w:val="24"/>
        </w:rPr>
        <w:t>U članku 43. mijenja se stavak 3. i glasi</w:t>
      </w:r>
    </w:p>
    <w:p w14:paraId="237D2D6B" w14:textId="77777777" w:rsidR="00DC01DB" w:rsidRPr="00CA2B69" w:rsidRDefault="00DC01DB" w:rsidP="00DC01DB">
      <w:pPr>
        <w:spacing w:after="0" w:line="240" w:lineRule="auto"/>
        <w:contextualSpacing/>
        <w:jc w:val="both"/>
        <w:rPr>
          <w:rFonts w:ascii="Times New Roman" w:hAnsi="Times New Roman" w:cs="Times New Roman"/>
          <w:sz w:val="24"/>
          <w:szCs w:val="24"/>
        </w:rPr>
      </w:pPr>
      <w:r w:rsidRPr="00CA2B69">
        <w:rPr>
          <w:rFonts w:ascii="Times New Roman" w:eastAsia="Calibri" w:hAnsi="Times New Roman" w:cs="Times New Roman"/>
          <w:sz w:val="24"/>
          <w:szCs w:val="24"/>
        </w:rPr>
        <w:lastRenderedPageBreak/>
        <w:t xml:space="preserve">„(3) Pripravnički staž traje najduže: </w:t>
      </w:r>
    </w:p>
    <w:p w14:paraId="14442BAE" w14:textId="77777777" w:rsidR="00DC01DB" w:rsidRPr="00CA2B69" w:rsidRDefault="00DC01DB" w:rsidP="00DC01DB">
      <w:pPr>
        <w:autoSpaceDE w:val="0"/>
        <w:autoSpaceDN w:val="0"/>
        <w:adjustRightInd w:val="0"/>
        <w:contextualSpacing/>
        <w:rPr>
          <w:rFonts w:ascii="Times New Roman" w:eastAsia="Calibri" w:hAnsi="Times New Roman" w:cs="Times New Roman"/>
          <w:sz w:val="24"/>
          <w:szCs w:val="24"/>
        </w:rPr>
      </w:pPr>
      <w:r w:rsidRPr="00CA2B69">
        <w:rPr>
          <w:rFonts w:ascii="Times New Roman" w:eastAsia="Calibri" w:hAnsi="Times New Roman" w:cs="Times New Roman"/>
          <w:sz w:val="24"/>
          <w:szCs w:val="24"/>
        </w:rPr>
        <w:t xml:space="preserve">- za poslove radnih mjesta za koja se traži razina ishoda učenja 1-3 prema HKO: tri (3) mjeseca, </w:t>
      </w:r>
    </w:p>
    <w:p w14:paraId="164C6278" w14:textId="77777777" w:rsidR="00DC01DB" w:rsidRPr="00CA2B69" w:rsidRDefault="00DC01DB" w:rsidP="00DC01DB">
      <w:pPr>
        <w:autoSpaceDE w:val="0"/>
        <w:autoSpaceDN w:val="0"/>
        <w:adjustRightInd w:val="0"/>
        <w:contextualSpacing/>
        <w:rPr>
          <w:rFonts w:ascii="Times New Roman" w:eastAsia="Calibri" w:hAnsi="Times New Roman" w:cs="Times New Roman"/>
          <w:sz w:val="24"/>
          <w:szCs w:val="24"/>
        </w:rPr>
      </w:pPr>
      <w:r w:rsidRPr="00CA2B69">
        <w:rPr>
          <w:rFonts w:ascii="Times New Roman" w:eastAsia="Calibri" w:hAnsi="Times New Roman" w:cs="Times New Roman"/>
          <w:sz w:val="24"/>
          <w:szCs w:val="24"/>
        </w:rPr>
        <w:t xml:space="preserve">- za poslove radnih mjesta za koja se traži razina ishoda učenja 4 prema HKO:  šest (6) mjeseci, </w:t>
      </w:r>
    </w:p>
    <w:p w14:paraId="0B6A482D" w14:textId="77777777" w:rsidR="00DC01DB" w:rsidRPr="00CA2B69" w:rsidRDefault="00DC01DB" w:rsidP="00DC01DB">
      <w:pPr>
        <w:contextualSpacing/>
        <w:rPr>
          <w:rFonts w:ascii="Times New Roman" w:eastAsia="Calibri" w:hAnsi="Times New Roman" w:cs="Times New Roman"/>
          <w:sz w:val="24"/>
          <w:szCs w:val="24"/>
        </w:rPr>
      </w:pPr>
      <w:r w:rsidRPr="00CA2B69">
        <w:rPr>
          <w:rFonts w:ascii="Times New Roman" w:eastAsia="Calibri" w:hAnsi="Times New Roman" w:cs="Times New Roman"/>
          <w:sz w:val="24"/>
          <w:szCs w:val="24"/>
        </w:rPr>
        <w:t>- za poslove radnih mjesta za koja se traži razina ishoda učenja 5 i više prema HKO: 12 mjeseci.“</w:t>
      </w:r>
    </w:p>
    <w:p w14:paraId="075F8AC4" w14:textId="77777777" w:rsidR="00DC01DB" w:rsidRPr="00CA2B69" w:rsidRDefault="00DC01DB" w:rsidP="00DC01DB">
      <w:pPr>
        <w:pStyle w:val="Odlomakpopisa"/>
        <w:ind w:left="0"/>
        <w:contextualSpacing/>
        <w:rPr>
          <w:rFonts w:eastAsia="Calibri"/>
          <w:sz w:val="24"/>
          <w:szCs w:val="24"/>
        </w:rPr>
      </w:pPr>
    </w:p>
    <w:p w14:paraId="775B3F51" w14:textId="77777777" w:rsidR="00DC01DB" w:rsidRPr="00CA2B69" w:rsidRDefault="00DC01DB" w:rsidP="00DC01DB">
      <w:pPr>
        <w:pStyle w:val="Naslov1"/>
        <w:ind w:left="0" w:right="0"/>
      </w:pPr>
      <w:r w:rsidRPr="00CA2B69">
        <w:t>Članak</w:t>
      </w:r>
      <w:r w:rsidRPr="00CA2B69">
        <w:rPr>
          <w:spacing w:val="-2"/>
        </w:rPr>
        <w:t xml:space="preserve"> 12</w:t>
      </w:r>
      <w:r w:rsidRPr="00CA2B69">
        <w:t>.</w:t>
      </w:r>
    </w:p>
    <w:p w14:paraId="0298F686" w14:textId="77777777" w:rsidR="00DC01DB" w:rsidRPr="00CA2B69" w:rsidRDefault="00DC01DB" w:rsidP="00DC01DB">
      <w:pPr>
        <w:pStyle w:val="Naslov1"/>
        <w:ind w:left="0" w:right="0"/>
        <w:jc w:val="both"/>
      </w:pPr>
      <w:r w:rsidRPr="00CA2B69">
        <w:t>Iza članka 43. mijenja se podnaslov i članak 44. na način da glase:</w:t>
      </w:r>
    </w:p>
    <w:p w14:paraId="41361BF7" w14:textId="77777777" w:rsidR="00DC01DB" w:rsidRPr="00CA2B69" w:rsidRDefault="00DC01DB" w:rsidP="00DC01DB">
      <w:pPr>
        <w:tabs>
          <w:tab w:val="left" w:pos="851"/>
        </w:tabs>
        <w:autoSpaceDE w:val="0"/>
        <w:autoSpaceDN w:val="0"/>
        <w:adjustRightInd w:val="0"/>
        <w:spacing w:after="0"/>
        <w:rPr>
          <w:rFonts w:ascii="Times New Roman" w:hAnsi="Times New Roman" w:cs="Times New Roman"/>
          <w:i/>
          <w:iCs/>
          <w:sz w:val="24"/>
          <w:szCs w:val="24"/>
        </w:rPr>
      </w:pPr>
      <w:r w:rsidRPr="00CA2B69">
        <w:rPr>
          <w:rFonts w:ascii="Times New Roman" w:hAnsi="Times New Roman" w:cs="Times New Roman"/>
          <w:i/>
          <w:iCs/>
          <w:sz w:val="24"/>
          <w:szCs w:val="24"/>
        </w:rPr>
        <w:t>„Na</w:t>
      </w:r>
      <w:r w:rsidRPr="00CA2B69">
        <w:rPr>
          <w:rFonts w:ascii="Times New Roman" w:eastAsia="TimesNewRoman,Bold" w:hAnsi="Times New Roman" w:cs="Times New Roman"/>
          <w:i/>
          <w:iCs/>
          <w:sz w:val="24"/>
          <w:szCs w:val="24"/>
        </w:rPr>
        <w:t>č</w:t>
      </w:r>
      <w:r w:rsidRPr="00CA2B69">
        <w:rPr>
          <w:rFonts w:ascii="Times New Roman" w:hAnsi="Times New Roman" w:cs="Times New Roman"/>
          <w:i/>
          <w:iCs/>
          <w:sz w:val="24"/>
          <w:szCs w:val="24"/>
        </w:rPr>
        <w:t xml:space="preserve">in osposobljavanja pripravnika </w:t>
      </w:r>
    </w:p>
    <w:p w14:paraId="53DBAFCB" w14:textId="77777777" w:rsidR="00DC01DB" w:rsidRPr="00CA2B69" w:rsidRDefault="00DC01DB" w:rsidP="00DC01DB">
      <w:pPr>
        <w:pStyle w:val="Naslov1"/>
        <w:ind w:left="0" w:right="0"/>
        <w:rPr>
          <w:b w:val="0"/>
          <w:bCs w:val="0"/>
        </w:rPr>
      </w:pPr>
      <w:r w:rsidRPr="00CA2B69">
        <w:rPr>
          <w:b w:val="0"/>
          <w:bCs w:val="0"/>
        </w:rPr>
        <w:t>Članak</w:t>
      </w:r>
      <w:r w:rsidRPr="00CA2B69">
        <w:rPr>
          <w:b w:val="0"/>
          <w:bCs w:val="0"/>
          <w:spacing w:val="-1"/>
        </w:rPr>
        <w:t xml:space="preserve"> </w:t>
      </w:r>
      <w:r w:rsidRPr="00CA2B69">
        <w:rPr>
          <w:b w:val="0"/>
          <w:bCs w:val="0"/>
        </w:rPr>
        <w:t>44.</w:t>
      </w:r>
    </w:p>
    <w:p w14:paraId="2DF3E028" w14:textId="77777777" w:rsidR="00DC01DB" w:rsidRPr="00CA2B69" w:rsidRDefault="00DC01DB" w:rsidP="00DC01DB">
      <w:pPr>
        <w:spacing w:after="0"/>
        <w:contextualSpacing/>
        <w:jc w:val="both"/>
        <w:rPr>
          <w:rFonts w:ascii="Times New Roman" w:hAnsi="Times New Roman" w:cs="Times New Roman"/>
          <w:sz w:val="24"/>
          <w:szCs w:val="24"/>
        </w:rPr>
      </w:pPr>
      <w:r w:rsidRPr="00CA2B69">
        <w:rPr>
          <w:rFonts w:ascii="Times New Roman" w:hAnsi="Times New Roman" w:cs="Times New Roman"/>
          <w:sz w:val="24"/>
          <w:szCs w:val="24"/>
        </w:rPr>
        <w:t xml:space="preserve">(1) Fakultet kao poslodavac je dužan pripravniku imenovati mentora te donijeti odluku o prijedlogu programa osposobljavanja. </w:t>
      </w:r>
    </w:p>
    <w:p w14:paraId="7FEB1719" w14:textId="77777777" w:rsidR="00DC01DB" w:rsidRPr="00CA2B69" w:rsidRDefault="00DC01DB" w:rsidP="00DC01DB">
      <w:pPr>
        <w:spacing w:after="0"/>
        <w:contextualSpacing/>
        <w:jc w:val="both"/>
        <w:rPr>
          <w:rFonts w:ascii="Times New Roman" w:hAnsi="Times New Roman" w:cs="Times New Roman"/>
          <w:sz w:val="24"/>
          <w:szCs w:val="24"/>
        </w:rPr>
      </w:pPr>
      <w:r w:rsidRPr="00CA2B69">
        <w:rPr>
          <w:rFonts w:ascii="Times New Roman" w:hAnsi="Times New Roman" w:cs="Times New Roman"/>
          <w:sz w:val="24"/>
          <w:szCs w:val="24"/>
        </w:rPr>
        <w:t>(2) Mentor pripravnika je dužan predložiti program osposobljavanja pripravnika koji mora sadržavati poslove koje pripravnik treba obavljati, način praćenja i ocjenjivanja njegova rada, literaturu i sl.</w:t>
      </w:r>
    </w:p>
    <w:p w14:paraId="78E21F9A" w14:textId="77777777" w:rsidR="00DC01DB" w:rsidRPr="00CA2B69" w:rsidRDefault="00DC01DB" w:rsidP="00DC01DB">
      <w:pPr>
        <w:spacing w:after="0"/>
        <w:contextualSpacing/>
        <w:jc w:val="both"/>
        <w:rPr>
          <w:rFonts w:ascii="Times New Roman" w:hAnsi="Times New Roman" w:cs="Times New Roman"/>
          <w:sz w:val="24"/>
          <w:szCs w:val="24"/>
        </w:rPr>
      </w:pPr>
      <w:r w:rsidRPr="00CA2B69">
        <w:rPr>
          <w:rFonts w:ascii="Times New Roman" w:hAnsi="Times New Roman" w:cs="Times New Roman"/>
          <w:sz w:val="24"/>
          <w:szCs w:val="24"/>
        </w:rPr>
        <w:t>(3) Odluku o imenovanju mentora te programu osposobljavanja donosi dekan.</w:t>
      </w:r>
    </w:p>
    <w:p w14:paraId="15E34B29" w14:textId="77777777" w:rsidR="00DC01DB" w:rsidRPr="00CA2B69" w:rsidRDefault="00DC01DB" w:rsidP="00DC01DB">
      <w:pPr>
        <w:spacing w:after="0"/>
        <w:contextualSpacing/>
        <w:jc w:val="both"/>
        <w:rPr>
          <w:rFonts w:ascii="Times New Roman" w:hAnsi="Times New Roman" w:cs="Times New Roman"/>
          <w:sz w:val="24"/>
          <w:szCs w:val="24"/>
        </w:rPr>
      </w:pPr>
      <w:r w:rsidRPr="00CA2B69">
        <w:rPr>
          <w:rFonts w:ascii="Times New Roman" w:hAnsi="Times New Roman" w:cs="Times New Roman"/>
          <w:sz w:val="24"/>
          <w:szCs w:val="24"/>
        </w:rPr>
        <w:t xml:space="preserve">(4) U slučaju da se program stručnog osposobljavanja ne može provesti na Fakultetu kao poslodavcu, pripravnik se može pravovremeno uputiti na osposobljavanje kod drugog poslodavca. </w:t>
      </w:r>
    </w:p>
    <w:p w14:paraId="4BC7333E" w14:textId="77777777" w:rsidR="00DC01DB" w:rsidRPr="00CA2B69" w:rsidRDefault="00DC01DB" w:rsidP="00DC01DB">
      <w:pPr>
        <w:spacing w:after="0"/>
        <w:contextualSpacing/>
        <w:jc w:val="both"/>
        <w:rPr>
          <w:rFonts w:ascii="Times New Roman" w:hAnsi="Times New Roman" w:cs="Times New Roman"/>
          <w:sz w:val="24"/>
          <w:szCs w:val="24"/>
        </w:rPr>
      </w:pPr>
      <w:r w:rsidRPr="00CA2B69">
        <w:rPr>
          <w:rFonts w:ascii="Times New Roman" w:hAnsi="Times New Roman" w:cs="Times New Roman"/>
          <w:sz w:val="24"/>
          <w:szCs w:val="24"/>
        </w:rPr>
        <w:t xml:space="preserve">(4) Nakon što završi pripravnički staž, pripravnik polaže stručni ispit ako je to zakonom, kolektivnim ugovorom ili drugim propisom utvrđeno. </w:t>
      </w:r>
    </w:p>
    <w:p w14:paraId="3405B913" w14:textId="77777777" w:rsidR="00DC01DB" w:rsidRPr="00CA2B69" w:rsidRDefault="00DC01DB" w:rsidP="00DC01DB">
      <w:pPr>
        <w:spacing w:after="0"/>
        <w:contextualSpacing/>
        <w:jc w:val="both"/>
        <w:rPr>
          <w:rFonts w:ascii="Times New Roman" w:hAnsi="Times New Roman" w:cs="Times New Roman"/>
          <w:sz w:val="24"/>
          <w:szCs w:val="24"/>
        </w:rPr>
      </w:pPr>
      <w:r w:rsidRPr="00CA2B69">
        <w:rPr>
          <w:rFonts w:ascii="Times New Roman" w:hAnsi="Times New Roman" w:cs="Times New Roman"/>
          <w:sz w:val="24"/>
          <w:szCs w:val="24"/>
        </w:rPr>
        <w:t>(5) Ako obveza polaganja stručnog ispita nije propisana, ocjenu o radu i osposobljenosti pripravnika daje mentor.</w:t>
      </w:r>
    </w:p>
    <w:p w14:paraId="5A99E8CA" w14:textId="77777777" w:rsidR="00DC01DB" w:rsidRPr="00CA2B69" w:rsidRDefault="00DC01DB" w:rsidP="00DC01DB">
      <w:pPr>
        <w:contextualSpacing/>
        <w:jc w:val="both"/>
        <w:rPr>
          <w:rFonts w:ascii="Times New Roman" w:hAnsi="Times New Roman" w:cs="Times New Roman"/>
          <w:sz w:val="24"/>
          <w:szCs w:val="24"/>
        </w:rPr>
      </w:pPr>
      <w:r w:rsidRPr="00CA2B69">
        <w:rPr>
          <w:rFonts w:ascii="Times New Roman" w:hAnsi="Times New Roman" w:cs="Times New Roman"/>
          <w:sz w:val="24"/>
          <w:szCs w:val="24"/>
        </w:rPr>
        <w:t xml:space="preserve">(6) S pripravnikom koji nije uspješno položio stručni ispit, odnosno nije dobio pozitivnu ocjenu mentora o obavljenom pripravničkom radu, ne može se zaključiti ugovor o radu za obavljanje poslova i zadaća radnog mjesta.“ </w:t>
      </w:r>
    </w:p>
    <w:p w14:paraId="5D8473E2" w14:textId="77777777" w:rsidR="00DC01DB" w:rsidRPr="00CA2B69" w:rsidRDefault="00DC01DB" w:rsidP="00DC01DB">
      <w:pPr>
        <w:pStyle w:val="Naslov1"/>
        <w:ind w:left="0" w:right="0"/>
      </w:pPr>
      <w:r w:rsidRPr="00CA2B69">
        <w:t>Članak</w:t>
      </w:r>
      <w:r w:rsidRPr="00CA2B69">
        <w:rPr>
          <w:spacing w:val="-2"/>
        </w:rPr>
        <w:t xml:space="preserve"> 13</w:t>
      </w:r>
      <w:r w:rsidRPr="00CA2B69">
        <w:t>.</w:t>
      </w:r>
    </w:p>
    <w:p w14:paraId="3D5E9186" w14:textId="77777777" w:rsidR="00DC01DB" w:rsidRPr="00CA2B69" w:rsidRDefault="00DC01DB" w:rsidP="00DC01DB">
      <w:pPr>
        <w:pStyle w:val="Naslov1"/>
        <w:ind w:left="0" w:right="0"/>
        <w:jc w:val="both"/>
      </w:pPr>
      <w:r w:rsidRPr="00CA2B69">
        <w:t>U članku 62. stavak 2 mijenja se i glasi</w:t>
      </w:r>
    </w:p>
    <w:p w14:paraId="70019526" w14:textId="77777777" w:rsidR="00DC01DB" w:rsidRPr="00CA2B69" w:rsidRDefault="00DC01DB" w:rsidP="00DC01DB">
      <w:pPr>
        <w:pStyle w:val="Odlomakpopisa"/>
        <w:tabs>
          <w:tab w:val="left" w:pos="540"/>
        </w:tabs>
        <w:ind w:left="7"/>
        <w:rPr>
          <w:sz w:val="24"/>
          <w:szCs w:val="24"/>
        </w:rPr>
      </w:pPr>
      <w:r w:rsidRPr="00CA2B69">
        <w:rPr>
          <w:sz w:val="24"/>
          <w:szCs w:val="24"/>
        </w:rPr>
        <w:t>„(2) Ništetan je sporazum o odricanju od prava na godišnji odmor, odnosno o isplati naknade</w:t>
      </w:r>
      <w:r w:rsidRPr="00CA2B69">
        <w:rPr>
          <w:spacing w:val="1"/>
          <w:sz w:val="24"/>
          <w:szCs w:val="24"/>
        </w:rPr>
        <w:t xml:space="preserve"> </w:t>
      </w:r>
      <w:r w:rsidRPr="00CA2B69">
        <w:rPr>
          <w:sz w:val="24"/>
          <w:szCs w:val="24"/>
        </w:rPr>
        <w:t>umjesto</w:t>
      </w:r>
      <w:r w:rsidRPr="00CA2B69">
        <w:rPr>
          <w:spacing w:val="-2"/>
          <w:sz w:val="24"/>
          <w:szCs w:val="24"/>
        </w:rPr>
        <w:t xml:space="preserve"> </w:t>
      </w:r>
      <w:r w:rsidRPr="00CA2B69">
        <w:rPr>
          <w:sz w:val="24"/>
          <w:szCs w:val="24"/>
        </w:rPr>
        <w:t>korištenja</w:t>
      </w:r>
      <w:r w:rsidRPr="00CA2B69">
        <w:rPr>
          <w:spacing w:val="-1"/>
          <w:sz w:val="24"/>
          <w:szCs w:val="24"/>
        </w:rPr>
        <w:t xml:space="preserve"> </w:t>
      </w:r>
      <w:r w:rsidRPr="00CA2B69">
        <w:rPr>
          <w:sz w:val="24"/>
          <w:szCs w:val="24"/>
        </w:rPr>
        <w:t>godišnjeg odmora osim u slučaju da Fakultet kao poslodavac zaposleniku prije prestanka ugovora o radu nije omogućio korištenje pripadajućeg godišnjeg odmora.“</w:t>
      </w:r>
    </w:p>
    <w:p w14:paraId="07C3B9FC" w14:textId="77777777" w:rsidR="00DC01DB" w:rsidRPr="00CA2B69" w:rsidRDefault="00DC01DB" w:rsidP="00DC01DB">
      <w:pPr>
        <w:pStyle w:val="Naslov1"/>
        <w:ind w:left="0" w:right="0"/>
        <w:jc w:val="both"/>
        <w:rPr>
          <w:b w:val="0"/>
          <w:bCs w:val="0"/>
        </w:rPr>
      </w:pPr>
    </w:p>
    <w:p w14:paraId="7AC2B0AA" w14:textId="77777777" w:rsidR="00DC01DB" w:rsidRPr="00CA2B69" w:rsidRDefault="00DC01DB" w:rsidP="00DC01DB">
      <w:pPr>
        <w:pStyle w:val="Naslov1"/>
        <w:ind w:left="0" w:right="0"/>
      </w:pPr>
      <w:r w:rsidRPr="00CA2B69">
        <w:t>Članak</w:t>
      </w:r>
      <w:r w:rsidRPr="00CA2B69">
        <w:rPr>
          <w:spacing w:val="-2"/>
        </w:rPr>
        <w:t xml:space="preserve"> 14</w:t>
      </w:r>
      <w:r w:rsidRPr="00CA2B69">
        <w:t>.</w:t>
      </w:r>
    </w:p>
    <w:p w14:paraId="1A006BD6" w14:textId="77777777" w:rsidR="00DC01DB" w:rsidRPr="00CA2B69" w:rsidRDefault="00DC01DB" w:rsidP="00DC01DB">
      <w:pPr>
        <w:spacing w:after="0"/>
        <w:rPr>
          <w:rFonts w:ascii="Times New Roman" w:hAnsi="Times New Roman" w:cs="Times New Roman"/>
          <w:b/>
          <w:bCs/>
          <w:iCs/>
          <w:sz w:val="24"/>
          <w:szCs w:val="24"/>
        </w:rPr>
      </w:pPr>
      <w:r w:rsidRPr="00CA2B69">
        <w:rPr>
          <w:rFonts w:ascii="Times New Roman" w:hAnsi="Times New Roman" w:cs="Times New Roman"/>
          <w:b/>
          <w:bCs/>
          <w:iCs/>
          <w:sz w:val="24"/>
          <w:szCs w:val="24"/>
        </w:rPr>
        <w:t>U članku 64. stavak 3. mijenja se i glasi</w:t>
      </w:r>
    </w:p>
    <w:p w14:paraId="1D35B0CF" w14:textId="77777777" w:rsidR="00DC01DB" w:rsidRPr="00CA2B69" w:rsidRDefault="00DC01DB" w:rsidP="00DC01DB">
      <w:pPr>
        <w:spacing w:after="0"/>
        <w:rPr>
          <w:rFonts w:ascii="Times New Roman" w:hAnsi="Times New Roman" w:cs="Times New Roman"/>
          <w:b/>
          <w:bCs/>
          <w:iCs/>
          <w:sz w:val="24"/>
          <w:szCs w:val="24"/>
        </w:rPr>
      </w:pPr>
      <w:r w:rsidRPr="00CA2B69">
        <w:rPr>
          <w:rFonts w:ascii="Times New Roman" w:hAnsi="Times New Roman" w:cs="Times New Roman"/>
          <w:sz w:val="24"/>
          <w:szCs w:val="24"/>
        </w:rPr>
        <w:t>„(3) Na odredbu stavka 1. ovog članka koja se odnosi na složenost poslova na odgovarajući način</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primjenjuju</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se</w:t>
      </w:r>
      <w:r w:rsidRPr="00CA2B69">
        <w:rPr>
          <w:rFonts w:ascii="Times New Roman" w:hAnsi="Times New Roman" w:cs="Times New Roman"/>
          <w:spacing w:val="1"/>
          <w:sz w:val="24"/>
          <w:szCs w:val="24"/>
        </w:rPr>
        <w:t xml:space="preserve"> zakonske </w:t>
      </w:r>
      <w:r w:rsidRPr="00CA2B69">
        <w:rPr>
          <w:rFonts w:ascii="Times New Roman" w:hAnsi="Times New Roman" w:cs="Times New Roman"/>
          <w:sz w:val="24"/>
          <w:szCs w:val="24"/>
        </w:rPr>
        <w:t>odredbe</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 xml:space="preserve">koje </w:t>
      </w:r>
      <w:r w:rsidRPr="00CA2B69">
        <w:rPr>
          <w:rFonts w:ascii="Times New Roman" w:hAnsi="Times New Roman" w:cs="Times New Roman"/>
          <w:spacing w:val="-57"/>
          <w:sz w:val="24"/>
          <w:szCs w:val="24"/>
        </w:rPr>
        <w:t xml:space="preserve"> </w:t>
      </w:r>
      <w:r w:rsidRPr="00CA2B69">
        <w:rPr>
          <w:rFonts w:ascii="Times New Roman" w:hAnsi="Times New Roman" w:cs="Times New Roman"/>
          <w:sz w:val="24"/>
          <w:szCs w:val="24"/>
        </w:rPr>
        <w:t>uređuju pitanje stjecanja i ujednačavanja akademskog i stručnog naziva i akademskog stupnja</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odnosno</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usklađivanja</w:t>
      </w:r>
      <w:r w:rsidRPr="00CA2B69">
        <w:rPr>
          <w:rFonts w:ascii="Times New Roman" w:hAnsi="Times New Roman" w:cs="Times New Roman"/>
          <w:spacing w:val="-1"/>
          <w:sz w:val="24"/>
          <w:szCs w:val="24"/>
        </w:rPr>
        <w:t xml:space="preserve"> </w:t>
      </w:r>
      <w:r w:rsidRPr="00CA2B69">
        <w:rPr>
          <w:rFonts w:ascii="Times New Roman" w:hAnsi="Times New Roman" w:cs="Times New Roman"/>
          <w:sz w:val="24"/>
          <w:szCs w:val="24"/>
        </w:rPr>
        <w:t>odredbi o studiju.“</w:t>
      </w:r>
    </w:p>
    <w:p w14:paraId="2FCCB44A" w14:textId="77777777" w:rsidR="00DC01DB" w:rsidRPr="00CA2B69" w:rsidRDefault="00DC01DB" w:rsidP="00DC01DB">
      <w:pPr>
        <w:rPr>
          <w:rFonts w:ascii="Times New Roman" w:hAnsi="Times New Roman" w:cs="Times New Roman"/>
          <w:i/>
          <w:sz w:val="24"/>
          <w:szCs w:val="24"/>
        </w:rPr>
      </w:pPr>
    </w:p>
    <w:p w14:paraId="5B2D5279" w14:textId="77777777" w:rsidR="00DC01DB" w:rsidRPr="00CA2B69" w:rsidRDefault="00DC01DB" w:rsidP="00DC01DB">
      <w:pPr>
        <w:pStyle w:val="Naslov1"/>
        <w:ind w:left="0" w:right="0"/>
      </w:pPr>
      <w:r w:rsidRPr="00CA2B69">
        <w:t>Članak</w:t>
      </w:r>
      <w:r w:rsidRPr="00CA2B69">
        <w:rPr>
          <w:spacing w:val="-2"/>
        </w:rPr>
        <w:t xml:space="preserve"> 15</w:t>
      </w:r>
      <w:r w:rsidRPr="00CA2B69">
        <w:t>.</w:t>
      </w:r>
    </w:p>
    <w:p w14:paraId="74C1D2C1" w14:textId="77777777" w:rsidR="00DC01DB" w:rsidRPr="00CA2B69" w:rsidRDefault="00DC01DB" w:rsidP="00DC01DB">
      <w:pPr>
        <w:spacing w:after="0"/>
        <w:rPr>
          <w:rFonts w:ascii="Times New Roman" w:hAnsi="Times New Roman" w:cs="Times New Roman"/>
          <w:b/>
          <w:bCs/>
          <w:iCs/>
          <w:sz w:val="24"/>
          <w:szCs w:val="24"/>
        </w:rPr>
      </w:pPr>
      <w:r w:rsidRPr="00CA2B69">
        <w:rPr>
          <w:rFonts w:ascii="Times New Roman" w:hAnsi="Times New Roman" w:cs="Times New Roman"/>
          <w:b/>
          <w:bCs/>
          <w:iCs/>
          <w:sz w:val="24"/>
          <w:szCs w:val="24"/>
        </w:rPr>
        <w:t>U članku 75. stavak 3. mijenja se i glasi</w:t>
      </w:r>
    </w:p>
    <w:p w14:paraId="4ABF3E68" w14:textId="77777777" w:rsidR="00DC01DB" w:rsidRPr="00CA2B69" w:rsidRDefault="00DC01DB" w:rsidP="00DC01DB">
      <w:pPr>
        <w:pStyle w:val="Odlomakpopisa"/>
        <w:ind w:left="0"/>
        <w:rPr>
          <w:sz w:val="24"/>
          <w:szCs w:val="24"/>
        </w:rPr>
      </w:pPr>
      <w:r w:rsidRPr="00CA2B69">
        <w:rPr>
          <w:sz w:val="24"/>
          <w:szCs w:val="24"/>
        </w:rPr>
        <w:t xml:space="preserve">„(3) O potrebi korištenja prava iz stavka 1. ovoga članka radnik treba obavijestiti Fakultet najkasnije prije početka tog radnog dana.“ </w:t>
      </w:r>
    </w:p>
    <w:p w14:paraId="25CA0535" w14:textId="77777777" w:rsidR="00DC01DB" w:rsidRPr="00CA2B69" w:rsidRDefault="00DC01DB" w:rsidP="00DC01DB">
      <w:pPr>
        <w:spacing w:after="0"/>
        <w:rPr>
          <w:rFonts w:ascii="Times New Roman" w:hAnsi="Times New Roman" w:cs="Times New Roman"/>
          <w:iCs/>
          <w:sz w:val="24"/>
          <w:szCs w:val="24"/>
        </w:rPr>
      </w:pPr>
    </w:p>
    <w:p w14:paraId="52368B88" w14:textId="77777777" w:rsidR="00DC01DB" w:rsidRPr="00CA2B69" w:rsidRDefault="00DC01DB" w:rsidP="00DC01DB">
      <w:pPr>
        <w:pStyle w:val="Naslov1"/>
        <w:ind w:left="0" w:right="0"/>
      </w:pPr>
      <w:r w:rsidRPr="00CA2B69">
        <w:t>Članak</w:t>
      </w:r>
      <w:r w:rsidRPr="00CA2B69">
        <w:rPr>
          <w:spacing w:val="-2"/>
        </w:rPr>
        <w:t xml:space="preserve"> 16</w:t>
      </w:r>
      <w:r w:rsidRPr="00CA2B69">
        <w:t>.</w:t>
      </w:r>
    </w:p>
    <w:p w14:paraId="1193D2FA" w14:textId="77777777" w:rsidR="00DC01DB" w:rsidRPr="00CA2B69" w:rsidRDefault="00DC01DB" w:rsidP="00DC01DB">
      <w:pPr>
        <w:pStyle w:val="Naslov1"/>
        <w:ind w:left="0" w:right="0"/>
        <w:jc w:val="both"/>
      </w:pPr>
      <w:r w:rsidRPr="00CA2B69">
        <w:t>U članku 80. mijenjaju se stavci 2. i 5., na način da glase:</w:t>
      </w:r>
    </w:p>
    <w:p w14:paraId="6F1169E1" w14:textId="77777777" w:rsidR="00DC01DB" w:rsidRPr="00CA2B69" w:rsidRDefault="00DC01DB" w:rsidP="00DC01DB">
      <w:pPr>
        <w:pStyle w:val="Naslov1"/>
        <w:ind w:left="0" w:right="0"/>
        <w:jc w:val="both"/>
        <w:rPr>
          <w:b w:val="0"/>
          <w:bCs w:val="0"/>
        </w:rPr>
      </w:pPr>
      <w:r w:rsidRPr="00CA2B69">
        <w:rPr>
          <w:b w:val="0"/>
          <w:bCs w:val="0"/>
        </w:rPr>
        <w:lastRenderedPageBreak/>
        <w:t>„ (2) Osnovnu bruto plaću zaposlenika čini umnožak koeficijenta za obračun plaće radnog mjesta</w:t>
      </w:r>
      <w:r w:rsidRPr="00CA2B69">
        <w:rPr>
          <w:b w:val="0"/>
          <w:bCs w:val="0"/>
          <w:spacing w:val="1"/>
        </w:rPr>
        <w:t xml:space="preserve"> </w:t>
      </w:r>
      <w:r w:rsidRPr="00CA2B69">
        <w:rPr>
          <w:b w:val="0"/>
          <w:bCs w:val="0"/>
        </w:rPr>
        <w:t>na koje je raspoređen i osnovice za izračun plaće, uvećan za 0,5 % za svaku navršenu godinu</w:t>
      </w:r>
      <w:r w:rsidRPr="00CA2B69">
        <w:rPr>
          <w:b w:val="0"/>
          <w:bCs w:val="0"/>
          <w:spacing w:val="1"/>
        </w:rPr>
        <w:t xml:space="preserve"> </w:t>
      </w:r>
      <w:r w:rsidRPr="00CA2B69">
        <w:rPr>
          <w:b w:val="0"/>
          <w:bCs w:val="0"/>
        </w:rPr>
        <w:t>radnog</w:t>
      </w:r>
      <w:r w:rsidRPr="00CA2B69">
        <w:rPr>
          <w:b w:val="0"/>
          <w:bCs w:val="0"/>
          <w:spacing w:val="-1"/>
        </w:rPr>
        <w:t xml:space="preserve"> </w:t>
      </w:r>
      <w:r w:rsidRPr="00CA2B69">
        <w:rPr>
          <w:b w:val="0"/>
          <w:bCs w:val="0"/>
        </w:rPr>
        <w:t>staža, neovisno</w:t>
      </w:r>
      <w:r w:rsidRPr="00CA2B69">
        <w:rPr>
          <w:b w:val="0"/>
          <w:bCs w:val="0"/>
          <w:spacing w:val="-1"/>
        </w:rPr>
        <w:t xml:space="preserve"> </w:t>
      </w:r>
      <w:r w:rsidRPr="00CA2B69">
        <w:rPr>
          <w:b w:val="0"/>
          <w:bCs w:val="0"/>
        </w:rPr>
        <w:t>o</w:t>
      </w:r>
      <w:r w:rsidRPr="00CA2B69">
        <w:rPr>
          <w:b w:val="0"/>
          <w:bCs w:val="0"/>
          <w:spacing w:val="1"/>
        </w:rPr>
        <w:t xml:space="preserve"> </w:t>
      </w:r>
      <w:r w:rsidRPr="00CA2B69">
        <w:rPr>
          <w:b w:val="0"/>
          <w:bCs w:val="0"/>
        </w:rPr>
        <w:t>tome</w:t>
      </w:r>
      <w:r w:rsidRPr="00CA2B69">
        <w:rPr>
          <w:b w:val="0"/>
          <w:bCs w:val="0"/>
          <w:spacing w:val="-1"/>
        </w:rPr>
        <w:t xml:space="preserve"> </w:t>
      </w:r>
      <w:r w:rsidRPr="00CA2B69">
        <w:rPr>
          <w:b w:val="0"/>
          <w:bCs w:val="0"/>
        </w:rPr>
        <w:t>radi</w:t>
      </w:r>
      <w:r w:rsidRPr="00CA2B69">
        <w:rPr>
          <w:b w:val="0"/>
          <w:bCs w:val="0"/>
          <w:spacing w:val="-1"/>
        </w:rPr>
        <w:t xml:space="preserve"> </w:t>
      </w:r>
      <w:r w:rsidRPr="00CA2B69">
        <w:rPr>
          <w:b w:val="0"/>
          <w:bCs w:val="0"/>
        </w:rPr>
        <w:t>li zaposlenik</w:t>
      </w:r>
      <w:r w:rsidRPr="00CA2B69">
        <w:rPr>
          <w:b w:val="0"/>
          <w:bCs w:val="0"/>
          <w:spacing w:val="-1"/>
        </w:rPr>
        <w:t xml:space="preserve"> </w:t>
      </w:r>
      <w:r w:rsidRPr="00CA2B69">
        <w:rPr>
          <w:b w:val="0"/>
          <w:bCs w:val="0"/>
        </w:rPr>
        <w:t>u</w:t>
      </w:r>
      <w:r w:rsidRPr="00CA2B69">
        <w:rPr>
          <w:b w:val="0"/>
          <w:bCs w:val="0"/>
          <w:spacing w:val="2"/>
        </w:rPr>
        <w:t xml:space="preserve"> </w:t>
      </w:r>
      <w:r w:rsidRPr="00CA2B69">
        <w:rPr>
          <w:b w:val="0"/>
          <w:bCs w:val="0"/>
        </w:rPr>
        <w:t>punom</w:t>
      </w:r>
      <w:r w:rsidRPr="00CA2B69">
        <w:rPr>
          <w:b w:val="0"/>
          <w:bCs w:val="0"/>
          <w:spacing w:val="-1"/>
        </w:rPr>
        <w:t xml:space="preserve"> </w:t>
      </w:r>
      <w:r w:rsidRPr="00CA2B69">
        <w:rPr>
          <w:b w:val="0"/>
          <w:bCs w:val="0"/>
        </w:rPr>
        <w:t>ili nepunom</w:t>
      </w:r>
      <w:r w:rsidRPr="00CA2B69">
        <w:rPr>
          <w:b w:val="0"/>
          <w:bCs w:val="0"/>
          <w:spacing w:val="-1"/>
        </w:rPr>
        <w:t xml:space="preserve"> </w:t>
      </w:r>
      <w:r w:rsidRPr="00CA2B69">
        <w:rPr>
          <w:b w:val="0"/>
          <w:bCs w:val="0"/>
        </w:rPr>
        <w:t>radnom vremenu.</w:t>
      </w:r>
    </w:p>
    <w:p w14:paraId="0A17CB43" w14:textId="77777777" w:rsidR="00DC01DB" w:rsidRPr="00CA2B69" w:rsidRDefault="00DC01DB" w:rsidP="00DC01DB">
      <w:pPr>
        <w:pStyle w:val="Odlomakpopisa"/>
        <w:tabs>
          <w:tab w:val="left" w:pos="516"/>
        </w:tabs>
        <w:ind w:left="0"/>
        <w:rPr>
          <w:sz w:val="24"/>
          <w:szCs w:val="24"/>
        </w:rPr>
      </w:pPr>
      <w:r w:rsidRPr="00CA2B69">
        <w:rPr>
          <w:iCs/>
          <w:sz w:val="24"/>
          <w:szCs w:val="24"/>
        </w:rPr>
        <w:t xml:space="preserve">„ (5) </w:t>
      </w:r>
      <w:r w:rsidRPr="00CA2B69">
        <w:rPr>
          <w:sz w:val="24"/>
          <w:szCs w:val="24"/>
        </w:rPr>
        <w:t>Nazivi radnih mjesta i koeficijenti za obračun plaće radnih mjesta utvrđeni su Uredbom o</w:t>
      </w:r>
      <w:r w:rsidRPr="00CA2B69">
        <w:rPr>
          <w:spacing w:val="1"/>
          <w:sz w:val="24"/>
          <w:szCs w:val="24"/>
        </w:rPr>
        <w:t xml:space="preserve"> </w:t>
      </w:r>
      <w:r w:rsidRPr="00CA2B69">
        <w:rPr>
          <w:sz w:val="24"/>
          <w:szCs w:val="24"/>
        </w:rPr>
        <w:t>nazivima</w:t>
      </w:r>
      <w:r w:rsidRPr="00CA2B69">
        <w:rPr>
          <w:spacing w:val="-1"/>
          <w:sz w:val="24"/>
          <w:szCs w:val="24"/>
        </w:rPr>
        <w:t xml:space="preserve"> </w:t>
      </w:r>
      <w:r w:rsidRPr="00CA2B69">
        <w:rPr>
          <w:sz w:val="24"/>
          <w:szCs w:val="24"/>
        </w:rPr>
        <w:t>radnih mjesta, uvjetima za raspored i koeficijentima za obračun plaće u javnim službama.“</w:t>
      </w:r>
    </w:p>
    <w:p w14:paraId="4DDD79D1" w14:textId="77777777" w:rsidR="00DC01DB" w:rsidRPr="00CA2B69" w:rsidRDefault="00DC01DB" w:rsidP="00DC01DB">
      <w:pPr>
        <w:pStyle w:val="Odlomakpopisa"/>
        <w:tabs>
          <w:tab w:val="left" w:pos="516"/>
        </w:tabs>
        <w:ind w:left="0"/>
        <w:rPr>
          <w:sz w:val="24"/>
          <w:szCs w:val="24"/>
        </w:rPr>
      </w:pPr>
    </w:p>
    <w:p w14:paraId="449734C5" w14:textId="77777777" w:rsidR="00DC01DB" w:rsidRPr="00CA2B69" w:rsidRDefault="00DC01DB" w:rsidP="00DC01DB">
      <w:pPr>
        <w:pStyle w:val="Naslov1"/>
        <w:ind w:left="0" w:right="0"/>
      </w:pPr>
      <w:r w:rsidRPr="00CA2B69">
        <w:t>Članak</w:t>
      </w:r>
      <w:r w:rsidRPr="00CA2B69">
        <w:rPr>
          <w:spacing w:val="-2"/>
        </w:rPr>
        <w:t xml:space="preserve"> 17</w:t>
      </w:r>
      <w:r w:rsidRPr="00CA2B69">
        <w:t>.</w:t>
      </w:r>
    </w:p>
    <w:p w14:paraId="77D04E58" w14:textId="77777777" w:rsidR="00DC01DB" w:rsidRPr="00CA2B69" w:rsidRDefault="00DC01DB" w:rsidP="00DC01DB">
      <w:pPr>
        <w:pStyle w:val="Naslov1"/>
        <w:ind w:left="0" w:right="0"/>
        <w:jc w:val="both"/>
      </w:pPr>
      <w:r w:rsidRPr="00CA2B69">
        <w:t>Članak 84. mijenja se i glasi</w:t>
      </w:r>
    </w:p>
    <w:p w14:paraId="0D5A6B93" w14:textId="77777777" w:rsidR="00DC01DB" w:rsidRPr="00CA2B69" w:rsidRDefault="00DC01DB" w:rsidP="00DC01DB">
      <w:pPr>
        <w:spacing w:after="0" w:line="240" w:lineRule="auto"/>
        <w:jc w:val="both"/>
        <w:rPr>
          <w:rFonts w:ascii="Times New Roman" w:eastAsia="Times New Roman" w:hAnsi="Times New Roman" w:cs="Times New Roman"/>
          <w:sz w:val="24"/>
          <w:szCs w:val="24"/>
        </w:rPr>
      </w:pPr>
      <w:r w:rsidRPr="00CA2B69">
        <w:rPr>
          <w:rFonts w:ascii="Times New Roman" w:hAnsi="Times New Roman" w:cs="Times New Roman"/>
          <w:iCs/>
          <w:sz w:val="24"/>
          <w:szCs w:val="24"/>
        </w:rPr>
        <w:t>„</w:t>
      </w:r>
      <w:r w:rsidRPr="00CA2B69">
        <w:rPr>
          <w:rFonts w:ascii="Times New Roman" w:eastAsia="Times New Roman" w:hAnsi="Times New Roman" w:cs="Times New Roman"/>
          <w:sz w:val="24"/>
          <w:szCs w:val="24"/>
        </w:rPr>
        <w:t>(1) Plaće zaposlenika određuju se na temelju transparentnih, objektivnih i rodno neutralnih kriterija sukladno važećoj Uredbi Vlade Republike Hrvatske o koeficijentima za javne službe te odredbama kolektivnog ugovora. Plaća zaposlenika, kao i svi elementi, osnove te mjerila na temelju kojih se obračunava i isplaćuje plaća, javni su i ne smiju se utvrditi kao poslovna tajna.</w:t>
      </w:r>
    </w:p>
    <w:p w14:paraId="60DDA591" w14:textId="77777777" w:rsidR="00DC01DB" w:rsidRPr="00CA2B69" w:rsidRDefault="00DC01DB" w:rsidP="00DC01DB">
      <w:pPr>
        <w:spacing w:after="0" w:line="240" w:lineRule="auto"/>
        <w:jc w:val="both"/>
        <w:rPr>
          <w:rFonts w:ascii="Times New Roman" w:eastAsia="Times New Roman" w:hAnsi="Times New Roman" w:cs="Times New Roman"/>
          <w:sz w:val="24"/>
          <w:szCs w:val="24"/>
        </w:rPr>
      </w:pPr>
      <w:r w:rsidRPr="00CA2B69">
        <w:rPr>
          <w:rFonts w:ascii="Times New Roman" w:eastAsia="Times New Roman" w:hAnsi="Times New Roman" w:cs="Times New Roman"/>
          <w:sz w:val="24"/>
          <w:szCs w:val="24"/>
        </w:rPr>
        <w:t>(2) Odredbe ugovora o radu, pravilnika ili drugih akata Fakulteta kao poslodavca koje bi zaposleniku zabranjivale javno iznošenje i raspravu o visini plaće ništetne su.</w:t>
      </w:r>
    </w:p>
    <w:p w14:paraId="32258A3D" w14:textId="77777777" w:rsidR="00DC01DB" w:rsidRPr="00CA2B69" w:rsidRDefault="00DC01DB" w:rsidP="00DC01DB">
      <w:pPr>
        <w:spacing w:after="0" w:line="240" w:lineRule="auto"/>
        <w:jc w:val="both"/>
        <w:rPr>
          <w:rFonts w:ascii="Times New Roman" w:eastAsia="Times New Roman" w:hAnsi="Times New Roman" w:cs="Times New Roman"/>
          <w:sz w:val="24"/>
          <w:szCs w:val="24"/>
        </w:rPr>
      </w:pPr>
      <w:r w:rsidRPr="00CA2B69">
        <w:rPr>
          <w:rFonts w:ascii="Times New Roman" w:eastAsia="Times New Roman" w:hAnsi="Times New Roman" w:cs="Times New Roman"/>
          <w:sz w:val="24"/>
          <w:szCs w:val="24"/>
        </w:rPr>
        <w:t>(3) Svaki zaposlenik ima pravo u pisanom obliku zatražiti i dobiti informaciju o svojoj pojedinačnoj razini plaće, kao i o prosječnim razinama plaća, raščlanjenim po spolu, za kategoriju zaposlenika koji obavljaju jednak rad ili rad jednake vrijednosti na Fakultetu kao poslodavcu.</w:t>
      </w:r>
    </w:p>
    <w:p w14:paraId="6535027A" w14:textId="77777777" w:rsidR="00DC01DB" w:rsidRPr="00CA2B69" w:rsidRDefault="00DC01DB" w:rsidP="00DC01DB">
      <w:pPr>
        <w:spacing w:after="0" w:line="240" w:lineRule="auto"/>
        <w:jc w:val="both"/>
        <w:rPr>
          <w:rFonts w:ascii="Times New Roman" w:eastAsia="Times New Roman" w:hAnsi="Times New Roman" w:cs="Times New Roman"/>
          <w:sz w:val="24"/>
          <w:szCs w:val="24"/>
          <w:lang w:val="pl-PL"/>
        </w:rPr>
      </w:pPr>
      <w:r w:rsidRPr="00CA2B69">
        <w:rPr>
          <w:rFonts w:ascii="Times New Roman" w:eastAsia="Times New Roman" w:hAnsi="Times New Roman" w:cs="Times New Roman"/>
          <w:sz w:val="24"/>
          <w:szCs w:val="24"/>
          <w:lang w:val="pl-PL"/>
        </w:rPr>
        <w:t>(4) Fakultet kao poslodavac je dužan zaposleniku dostaviti pisane informacije iz stavka 3. ovoga članka u roku od najkasnije dva mjeseca od dana podnošenja zahtjeva.</w:t>
      </w:r>
    </w:p>
    <w:p w14:paraId="3DACE4A0" w14:textId="77777777" w:rsidR="00DC01DB" w:rsidRPr="00CA2B69" w:rsidRDefault="00DC01DB" w:rsidP="00DC01DB">
      <w:pPr>
        <w:spacing w:after="0" w:line="240" w:lineRule="auto"/>
        <w:jc w:val="both"/>
        <w:rPr>
          <w:rFonts w:ascii="Times New Roman" w:eastAsia="Times New Roman" w:hAnsi="Times New Roman" w:cs="Times New Roman"/>
          <w:sz w:val="24"/>
          <w:szCs w:val="24"/>
          <w:lang w:val="pl-PL"/>
        </w:rPr>
      </w:pPr>
      <w:r w:rsidRPr="00CA2B69">
        <w:rPr>
          <w:rFonts w:ascii="Times New Roman" w:eastAsia="Times New Roman" w:hAnsi="Times New Roman" w:cs="Times New Roman"/>
          <w:sz w:val="24"/>
          <w:szCs w:val="24"/>
          <w:lang w:val="pl-PL"/>
        </w:rPr>
        <w:t>(5) Prilikom provođenja postupka zapošljavanja na slobodno radno mjesto, kandidatu za posao se, na razgovoru za posao ili u samom tekstu javnog natječaja, obvezno daje informacija o početnoj plaći na temelju objektivnih i rodno neutralnih mjerila, koja je predviđena za to radno mjesto.</w:t>
      </w:r>
    </w:p>
    <w:p w14:paraId="2CCBB3F4" w14:textId="77777777" w:rsidR="00DC01DB" w:rsidRPr="00CA2B69" w:rsidRDefault="00DC01DB" w:rsidP="00DC01DB">
      <w:pPr>
        <w:spacing w:after="0" w:line="240" w:lineRule="auto"/>
        <w:jc w:val="both"/>
        <w:rPr>
          <w:rFonts w:ascii="Times New Roman" w:eastAsia="Times New Roman" w:hAnsi="Times New Roman" w:cs="Times New Roman"/>
          <w:sz w:val="24"/>
          <w:szCs w:val="24"/>
          <w:lang w:val="pl-PL"/>
        </w:rPr>
      </w:pPr>
      <w:r w:rsidRPr="00CA2B69">
        <w:rPr>
          <w:rFonts w:ascii="Times New Roman" w:eastAsia="Times New Roman" w:hAnsi="Times New Roman" w:cs="Times New Roman"/>
          <w:sz w:val="24"/>
          <w:szCs w:val="24"/>
          <w:lang w:val="pl-PL"/>
        </w:rPr>
        <w:t>(6) U postupku odabira kandidata, predstavnicima Fakulteta kao poslodavca izričito je zabranjeno ispitivati kandidate o njihovoj povijesti plaća, odnosno o iznosima plaća koje su ostvarivali kod prethodnih poslodavaca.”</w:t>
      </w:r>
    </w:p>
    <w:p w14:paraId="1DC36BB6" w14:textId="77777777" w:rsidR="00DC01DB" w:rsidRPr="00CA2B69" w:rsidRDefault="00DC01DB" w:rsidP="00DC01DB">
      <w:pPr>
        <w:pStyle w:val="Naslov1"/>
        <w:ind w:left="0" w:right="0"/>
      </w:pPr>
    </w:p>
    <w:p w14:paraId="6D07F750" w14:textId="77777777" w:rsidR="00DC01DB" w:rsidRPr="00CA2B69" w:rsidRDefault="00DC01DB" w:rsidP="00DC01DB">
      <w:pPr>
        <w:pStyle w:val="Naslov1"/>
        <w:ind w:left="0" w:right="0"/>
      </w:pPr>
      <w:r w:rsidRPr="00CA2B69">
        <w:t>Članak</w:t>
      </w:r>
      <w:r w:rsidRPr="00CA2B69">
        <w:rPr>
          <w:spacing w:val="-2"/>
        </w:rPr>
        <w:t xml:space="preserve"> 18</w:t>
      </w:r>
      <w:r w:rsidRPr="00CA2B69">
        <w:t>.</w:t>
      </w:r>
    </w:p>
    <w:p w14:paraId="65A79BDD" w14:textId="77777777" w:rsidR="00DC01DB" w:rsidRPr="00CA2B69" w:rsidRDefault="00DC01DB" w:rsidP="00DC01DB">
      <w:pPr>
        <w:pStyle w:val="Naslov1"/>
        <w:ind w:left="0" w:right="0"/>
        <w:jc w:val="both"/>
      </w:pPr>
      <w:r w:rsidRPr="00CA2B69">
        <w:t>Iza članka 95. mijenja se podnaslov i članak 96. na način da glase:</w:t>
      </w:r>
    </w:p>
    <w:p w14:paraId="6A136B63" w14:textId="77777777" w:rsidR="00DC01DB" w:rsidRPr="00CA2B69" w:rsidRDefault="00DC01DB" w:rsidP="00DC01DB">
      <w:pPr>
        <w:spacing w:after="0"/>
        <w:rPr>
          <w:rFonts w:ascii="Times New Roman" w:hAnsi="Times New Roman" w:cs="Times New Roman"/>
          <w:i/>
          <w:sz w:val="24"/>
          <w:szCs w:val="24"/>
        </w:rPr>
      </w:pPr>
      <w:r w:rsidRPr="00CA2B69">
        <w:rPr>
          <w:rFonts w:ascii="Times New Roman" w:hAnsi="Times New Roman" w:cs="Times New Roman"/>
          <w:i/>
          <w:sz w:val="24"/>
          <w:szCs w:val="24"/>
        </w:rPr>
        <w:t>„Uvećanje</w:t>
      </w:r>
      <w:r w:rsidRPr="00CA2B69">
        <w:rPr>
          <w:rFonts w:ascii="Times New Roman" w:hAnsi="Times New Roman" w:cs="Times New Roman"/>
          <w:i/>
          <w:spacing w:val="-4"/>
          <w:sz w:val="24"/>
          <w:szCs w:val="24"/>
        </w:rPr>
        <w:t xml:space="preserve"> </w:t>
      </w:r>
      <w:r w:rsidRPr="00CA2B69">
        <w:rPr>
          <w:rFonts w:ascii="Times New Roman" w:hAnsi="Times New Roman" w:cs="Times New Roman"/>
          <w:i/>
          <w:sz w:val="24"/>
          <w:szCs w:val="24"/>
        </w:rPr>
        <w:t>vrijednosti</w:t>
      </w:r>
      <w:r w:rsidRPr="00CA2B69">
        <w:rPr>
          <w:rFonts w:ascii="Times New Roman" w:hAnsi="Times New Roman" w:cs="Times New Roman"/>
          <w:i/>
          <w:spacing w:val="-2"/>
          <w:sz w:val="24"/>
          <w:szCs w:val="24"/>
        </w:rPr>
        <w:t xml:space="preserve"> </w:t>
      </w:r>
      <w:r w:rsidRPr="00CA2B69">
        <w:rPr>
          <w:rFonts w:ascii="Times New Roman" w:hAnsi="Times New Roman" w:cs="Times New Roman"/>
          <w:i/>
          <w:sz w:val="24"/>
          <w:szCs w:val="24"/>
        </w:rPr>
        <w:t>koeficijenata</w:t>
      </w:r>
      <w:r w:rsidRPr="00CA2B69">
        <w:rPr>
          <w:rFonts w:ascii="Times New Roman" w:hAnsi="Times New Roman" w:cs="Times New Roman"/>
          <w:i/>
          <w:spacing w:val="-3"/>
          <w:sz w:val="24"/>
          <w:szCs w:val="24"/>
        </w:rPr>
        <w:t xml:space="preserve"> </w:t>
      </w:r>
      <w:r w:rsidRPr="00CA2B69">
        <w:rPr>
          <w:rFonts w:ascii="Times New Roman" w:hAnsi="Times New Roman" w:cs="Times New Roman"/>
          <w:i/>
          <w:sz w:val="24"/>
          <w:szCs w:val="24"/>
        </w:rPr>
        <w:t>za obračun plaće</w:t>
      </w:r>
    </w:p>
    <w:p w14:paraId="060BA9B5" w14:textId="77777777" w:rsidR="00DC01DB" w:rsidRPr="00CA2B69" w:rsidRDefault="00DC01DB" w:rsidP="00DC01DB">
      <w:pPr>
        <w:pStyle w:val="Naslov1"/>
        <w:ind w:left="0" w:right="0"/>
        <w:rPr>
          <w:b w:val="0"/>
          <w:bCs w:val="0"/>
        </w:rPr>
      </w:pPr>
      <w:r w:rsidRPr="00CA2B69">
        <w:rPr>
          <w:b w:val="0"/>
          <w:bCs w:val="0"/>
        </w:rPr>
        <w:t>Članak</w:t>
      </w:r>
      <w:r w:rsidRPr="00CA2B69">
        <w:rPr>
          <w:b w:val="0"/>
          <w:bCs w:val="0"/>
          <w:spacing w:val="-2"/>
        </w:rPr>
        <w:t xml:space="preserve"> </w:t>
      </w:r>
      <w:r w:rsidRPr="00CA2B69">
        <w:rPr>
          <w:b w:val="0"/>
          <w:bCs w:val="0"/>
        </w:rPr>
        <w:t>96.</w:t>
      </w:r>
    </w:p>
    <w:p w14:paraId="087A3815" w14:textId="77777777" w:rsidR="00DC01DB" w:rsidRPr="00CA2B69" w:rsidRDefault="00DC01DB" w:rsidP="00DC01DB">
      <w:pPr>
        <w:spacing w:after="0"/>
        <w:jc w:val="both"/>
        <w:rPr>
          <w:rFonts w:ascii="Times New Roman" w:hAnsi="Times New Roman" w:cs="Times New Roman"/>
          <w:sz w:val="24"/>
          <w:szCs w:val="24"/>
        </w:rPr>
      </w:pPr>
      <w:r w:rsidRPr="00CA2B69">
        <w:rPr>
          <w:rStyle w:val="Naglaeno"/>
          <w:rFonts w:ascii="Times New Roman" w:hAnsi="Times New Roman" w:cs="Times New Roman"/>
          <w:sz w:val="24"/>
          <w:szCs w:val="24"/>
        </w:rPr>
        <w:t>Ako</w:t>
      </w:r>
      <w:r w:rsidRPr="00CA2B69">
        <w:rPr>
          <w:rFonts w:ascii="Times New Roman" w:hAnsi="Times New Roman" w:cs="Times New Roman"/>
          <w:sz w:val="24"/>
          <w:szCs w:val="24"/>
        </w:rPr>
        <w:t xml:space="preserve"> je kolektivnim ugovorom ugovoreno, zaposlenici imaju pravo na postotno uvećanje vrijednosti koeficijenata za obračun plaće, ovisno o ukupnom broju godina radnog staža ostvarenog u ustanovama u sustavu visokog obrazovanja i znanstvene djelatnosti, na način </w:t>
      </w:r>
      <w:r w:rsidRPr="00CA2B69">
        <w:rPr>
          <w:rStyle w:val="Naglaeno"/>
          <w:rFonts w:ascii="Times New Roman" w:hAnsi="Times New Roman" w:cs="Times New Roman"/>
          <w:sz w:val="24"/>
          <w:szCs w:val="24"/>
        </w:rPr>
        <w:t>kako</w:t>
      </w:r>
      <w:r w:rsidRPr="00CA2B69">
        <w:rPr>
          <w:rFonts w:ascii="Times New Roman" w:hAnsi="Times New Roman" w:cs="Times New Roman"/>
          <w:sz w:val="24"/>
          <w:szCs w:val="24"/>
        </w:rPr>
        <w:t xml:space="preserve"> određuje kolektivni ugovor.“</w:t>
      </w:r>
    </w:p>
    <w:p w14:paraId="53C6415D" w14:textId="77777777" w:rsidR="00DC01DB" w:rsidRPr="00CA2B69" w:rsidRDefault="00DC01DB" w:rsidP="00DC01DB">
      <w:pPr>
        <w:spacing w:after="0"/>
        <w:jc w:val="center"/>
        <w:rPr>
          <w:rFonts w:ascii="Times New Roman" w:hAnsi="Times New Roman" w:cs="Times New Roman"/>
          <w:b/>
          <w:bCs/>
          <w:sz w:val="24"/>
          <w:szCs w:val="24"/>
        </w:rPr>
      </w:pPr>
      <w:r w:rsidRPr="00CA2B69">
        <w:rPr>
          <w:rFonts w:ascii="Times New Roman" w:hAnsi="Times New Roman" w:cs="Times New Roman"/>
          <w:b/>
          <w:bCs/>
          <w:sz w:val="24"/>
          <w:szCs w:val="24"/>
        </w:rPr>
        <w:t>Članak 19.</w:t>
      </w:r>
    </w:p>
    <w:p w14:paraId="77C66E6A" w14:textId="77777777" w:rsidR="00DC01DB" w:rsidRPr="00CA2B69" w:rsidRDefault="00DC01DB" w:rsidP="00DC01DB">
      <w:pPr>
        <w:spacing w:after="0"/>
        <w:jc w:val="both"/>
        <w:rPr>
          <w:rFonts w:ascii="Times New Roman" w:hAnsi="Times New Roman" w:cs="Times New Roman"/>
          <w:b/>
          <w:bCs/>
          <w:sz w:val="24"/>
          <w:szCs w:val="24"/>
        </w:rPr>
      </w:pPr>
      <w:r w:rsidRPr="00CA2B69">
        <w:rPr>
          <w:rFonts w:ascii="Times New Roman" w:hAnsi="Times New Roman" w:cs="Times New Roman"/>
          <w:b/>
          <w:bCs/>
          <w:sz w:val="24"/>
          <w:szCs w:val="24"/>
        </w:rPr>
        <w:t>U članku 97. mijenjaju se stavci 1. i 3. i glase:</w:t>
      </w:r>
    </w:p>
    <w:p w14:paraId="1286CC5A" w14:textId="77777777" w:rsidR="00DC01DB" w:rsidRPr="00CA2B69" w:rsidRDefault="00DC01DB" w:rsidP="00DC01DB">
      <w:pPr>
        <w:pStyle w:val="Odlomakpopisa"/>
        <w:tabs>
          <w:tab w:val="left" w:pos="516"/>
        </w:tabs>
        <w:ind w:left="0"/>
        <w:rPr>
          <w:sz w:val="24"/>
          <w:szCs w:val="24"/>
        </w:rPr>
      </w:pPr>
      <w:r w:rsidRPr="00CA2B69">
        <w:rPr>
          <w:sz w:val="24"/>
          <w:szCs w:val="24"/>
        </w:rPr>
        <w:t>„ (1) Svi zaposlenici do 50 (pedeset) godina starosti svake 3 (tri) godine, a zaposlenici iznad 50</w:t>
      </w:r>
      <w:r w:rsidRPr="00CA2B69">
        <w:rPr>
          <w:spacing w:val="1"/>
          <w:sz w:val="24"/>
          <w:szCs w:val="24"/>
        </w:rPr>
        <w:t xml:space="preserve"> </w:t>
      </w:r>
      <w:r w:rsidRPr="00CA2B69">
        <w:rPr>
          <w:sz w:val="24"/>
          <w:szCs w:val="24"/>
        </w:rPr>
        <w:t>(pedeset) godina starosti svake 2 (dvije) godine, imaju pravo na sistematski pregled u vrijednosti</w:t>
      </w:r>
      <w:r w:rsidRPr="00CA2B69">
        <w:rPr>
          <w:spacing w:val="1"/>
          <w:sz w:val="24"/>
          <w:szCs w:val="24"/>
        </w:rPr>
        <w:t xml:space="preserve"> </w:t>
      </w:r>
      <w:r w:rsidRPr="00CA2B69">
        <w:rPr>
          <w:sz w:val="24"/>
          <w:szCs w:val="24"/>
        </w:rPr>
        <w:t xml:space="preserve">utvrđenoj kolektivnim ugovorom, koji se obavlja u zdravstvenim ustanovama iz mreže </w:t>
      </w:r>
      <w:r w:rsidRPr="00CA2B69">
        <w:rPr>
          <w:spacing w:val="-57"/>
          <w:sz w:val="24"/>
          <w:szCs w:val="24"/>
        </w:rPr>
        <w:t xml:space="preserve"> </w:t>
      </w:r>
      <w:r w:rsidRPr="00CA2B69">
        <w:rPr>
          <w:sz w:val="24"/>
          <w:szCs w:val="24"/>
        </w:rPr>
        <w:t>javne</w:t>
      </w:r>
      <w:r w:rsidRPr="00CA2B69">
        <w:rPr>
          <w:spacing w:val="-3"/>
          <w:sz w:val="24"/>
          <w:szCs w:val="24"/>
        </w:rPr>
        <w:t xml:space="preserve"> </w:t>
      </w:r>
      <w:r w:rsidRPr="00CA2B69">
        <w:rPr>
          <w:sz w:val="24"/>
          <w:szCs w:val="24"/>
        </w:rPr>
        <w:t>zdravstvene</w:t>
      </w:r>
      <w:r w:rsidRPr="00CA2B69">
        <w:rPr>
          <w:spacing w:val="-2"/>
          <w:sz w:val="24"/>
          <w:szCs w:val="24"/>
        </w:rPr>
        <w:t xml:space="preserve"> </w:t>
      </w:r>
      <w:r w:rsidRPr="00CA2B69">
        <w:rPr>
          <w:sz w:val="24"/>
          <w:szCs w:val="24"/>
        </w:rPr>
        <w:t>službe prema mjestu</w:t>
      </w:r>
      <w:r w:rsidRPr="00CA2B69">
        <w:rPr>
          <w:spacing w:val="2"/>
          <w:sz w:val="24"/>
          <w:szCs w:val="24"/>
        </w:rPr>
        <w:t xml:space="preserve"> </w:t>
      </w:r>
      <w:r w:rsidRPr="00CA2B69">
        <w:rPr>
          <w:sz w:val="24"/>
          <w:szCs w:val="24"/>
        </w:rPr>
        <w:t>rada, a iznimno se može organizirati i u zdravstvenim ustanovama izvan mreže javne zdravstvene službe.</w:t>
      </w:r>
    </w:p>
    <w:p w14:paraId="585A4547" w14:textId="77777777" w:rsidR="00DC01DB" w:rsidRPr="00CA2B69" w:rsidRDefault="00DC01DB" w:rsidP="00DC01DB">
      <w:pPr>
        <w:pStyle w:val="Odlomakpopisa"/>
        <w:tabs>
          <w:tab w:val="left" w:pos="509"/>
        </w:tabs>
        <w:ind w:left="0"/>
        <w:rPr>
          <w:sz w:val="24"/>
          <w:szCs w:val="24"/>
        </w:rPr>
      </w:pPr>
      <w:r w:rsidRPr="00CA2B69">
        <w:rPr>
          <w:sz w:val="24"/>
          <w:szCs w:val="24"/>
        </w:rPr>
        <w:t>„ (3) Dinamiku obveznih sistematskih pregleda planira i kontrolira Fakultet kao poslodavac ako nije</w:t>
      </w:r>
      <w:r w:rsidRPr="00CA2B69">
        <w:rPr>
          <w:spacing w:val="1"/>
          <w:sz w:val="24"/>
          <w:szCs w:val="24"/>
        </w:rPr>
        <w:t xml:space="preserve"> </w:t>
      </w:r>
      <w:r w:rsidRPr="00CA2B69">
        <w:rPr>
          <w:sz w:val="24"/>
          <w:szCs w:val="24"/>
        </w:rPr>
        <w:t>drugačije</w:t>
      </w:r>
      <w:r w:rsidRPr="00CA2B69">
        <w:rPr>
          <w:spacing w:val="-2"/>
          <w:sz w:val="24"/>
          <w:szCs w:val="24"/>
        </w:rPr>
        <w:t xml:space="preserve"> </w:t>
      </w:r>
      <w:r w:rsidRPr="00CA2B69">
        <w:rPr>
          <w:sz w:val="24"/>
          <w:szCs w:val="24"/>
        </w:rPr>
        <w:t>utvrđeno</w:t>
      </w:r>
      <w:r w:rsidRPr="00CA2B69">
        <w:rPr>
          <w:spacing w:val="-1"/>
          <w:sz w:val="24"/>
          <w:szCs w:val="24"/>
        </w:rPr>
        <w:t xml:space="preserve"> </w:t>
      </w:r>
      <w:r w:rsidRPr="00CA2B69">
        <w:rPr>
          <w:sz w:val="24"/>
          <w:szCs w:val="24"/>
        </w:rPr>
        <w:t>kolektivnim ugovorom, a popis zaposlenika koji ostvaruju pravo na pregled u tekućoj godini i postupak ugovaranja zdravstvene usluge utvrđuje se najkasnije do 1. ožujka tekuće godine.”</w:t>
      </w:r>
    </w:p>
    <w:p w14:paraId="1A20918F" w14:textId="77777777" w:rsidR="00DC01DB" w:rsidRPr="00CA2B69" w:rsidRDefault="00DC01DB" w:rsidP="00DC01DB">
      <w:pPr>
        <w:spacing w:after="0"/>
        <w:jc w:val="center"/>
        <w:rPr>
          <w:rFonts w:ascii="Times New Roman" w:hAnsi="Times New Roman" w:cs="Times New Roman"/>
          <w:b/>
          <w:bCs/>
          <w:sz w:val="24"/>
          <w:szCs w:val="24"/>
        </w:rPr>
      </w:pPr>
    </w:p>
    <w:p w14:paraId="6E7CC97A" w14:textId="77777777" w:rsidR="00DC01DB" w:rsidRPr="00CA2B69" w:rsidRDefault="00DC01DB" w:rsidP="00DC01DB">
      <w:pPr>
        <w:spacing w:after="0"/>
        <w:jc w:val="center"/>
        <w:rPr>
          <w:rFonts w:ascii="Times New Roman" w:hAnsi="Times New Roman" w:cs="Times New Roman"/>
          <w:b/>
          <w:bCs/>
          <w:sz w:val="24"/>
          <w:szCs w:val="24"/>
        </w:rPr>
      </w:pPr>
      <w:r w:rsidRPr="00CA2B69">
        <w:rPr>
          <w:rFonts w:ascii="Times New Roman" w:hAnsi="Times New Roman" w:cs="Times New Roman"/>
          <w:b/>
          <w:bCs/>
          <w:sz w:val="24"/>
          <w:szCs w:val="24"/>
        </w:rPr>
        <w:t>Članak 20.</w:t>
      </w:r>
    </w:p>
    <w:p w14:paraId="444A45CE" w14:textId="77777777" w:rsidR="00DC01DB" w:rsidRPr="00CA2B69" w:rsidRDefault="00DC01DB" w:rsidP="00DC01DB">
      <w:pPr>
        <w:spacing w:after="0"/>
        <w:jc w:val="both"/>
        <w:rPr>
          <w:rFonts w:ascii="Times New Roman" w:hAnsi="Times New Roman" w:cs="Times New Roman"/>
          <w:b/>
          <w:bCs/>
          <w:sz w:val="24"/>
          <w:szCs w:val="24"/>
        </w:rPr>
      </w:pPr>
      <w:r w:rsidRPr="00CA2B69">
        <w:rPr>
          <w:rFonts w:ascii="Times New Roman" w:hAnsi="Times New Roman" w:cs="Times New Roman"/>
          <w:b/>
          <w:bCs/>
          <w:sz w:val="24"/>
          <w:szCs w:val="24"/>
        </w:rPr>
        <w:t>U članku 109. dodaju se stavci 2 i 3. i glase:</w:t>
      </w:r>
    </w:p>
    <w:p w14:paraId="7064CCAB" w14:textId="77777777" w:rsidR="00DC01DB" w:rsidRPr="00CA2B69" w:rsidRDefault="00DC01DB" w:rsidP="00DC01DB">
      <w:pPr>
        <w:pStyle w:val="Tijeloteksta"/>
        <w:ind w:left="0"/>
      </w:pPr>
      <w:r w:rsidRPr="00CA2B69">
        <w:t>„(2) U slučaju iz stavka 1. ovog članka plaća zaposlenika isplaćuje se na teret namjenskih sredstava</w:t>
      </w:r>
    </w:p>
    <w:p w14:paraId="660CBE58" w14:textId="77777777" w:rsidR="00DC01DB" w:rsidRPr="00CA2B69" w:rsidRDefault="00DC01DB" w:rsidP="00DC01DB">
      <w:pPr>
        <w:pStyle w:val="Tijeloteksta"/>
        <w:ind w:left="0"/>
      </w:pPr>
      <w:r w:rsidRPr="00CA2B69">
        <w:t>Fakulteta kao poslodavca ako zakonom kojim se uređuje visoko obrazovanje i znanstvena djelatnost nije drugačije određeno.</w:t>
      </w:r>
    </w:p>
    <w:p w14:paraId="11EF2A7C" w14:textId="77777777" w:rsidR="00DC01DB" w:rsidRPr="00CA2B69" w:rsidRDefault="00DC01DB" w:rsidP="00DC01DB">
      <w:pPr>
        <w:pStyle w:val="Tijeloteksta"/>
        <w:ind w:left="0"/>
      </w:pPr>
      <w:r w:rsidRPr="00CA2B69">
        <w:t>(3) Na prestanak i produljenje ugovora o radu nastavnika primjenjuju se odredbe zakona kojim se uređuje visoko obrazovanje i znanstvena djelatnost.“</w:t>
      </w:r>
    </w:p>
    <w:p w14:paraId="1F3D9BD5" w14:textId="77777777" w:rsidR="00DC01DB" w:rsidRPr="00CA2B69" w:rsidRDefault="00DC01DB" w:rsidP="00DC01DB">
      <w:pPr>
        <w:pStyle w:val="Tijeloteksta"/>
        <w:ind w:left="0"/>
        <w:jc w:val="left"/>
      </w:pPr>
    </w:p>
    <w:p w14:paraId="19900A7B" w14:textId="77777777" w:rsidR="00DC01DB" w:rsidRPr="00CA2B69" w:rsidRDefault="00DC01DB" w:rsidP="00DC01DB">
      <w:pPr>
        <w:spacing w:after="0"/>
        <w:jc w:val="center"/>
        <w:rPr>
          <w:rFonts w:ascii="Times New Roman" w:hAnsi="Times New Roman" w:cs="Times New Roman"/>
          <w:b/>
          <w:bCs/>
          <w:sz w:val="24"/>
          <w:szCs w:val="24"/>
        </w:rPr>
      </w:pPr>
      <w:r w:rsidRPr="00CA2B69">
        <w:rPr>
          <w:rFonts w:ascii="Times New Roman" w:hAnsi="Times New Roman" w:cs="Times New Roman"/>
          <w:b/>
          <w:bCs/>
          <w:sz w:val="24"/>
          <w:szCs w:val="24"/>
        </w:rPr>
        <w:t>Članak 21.</w:t>
      </w:r>
    </w:p>
    <w:p w14:paraId="45EECAD4" w14:textId="77777777" w:rsidR="00DC01DB" w:rsidRPr="00CA2B69" w:rsidRDefault="00DC01DB" w:rsidP="00DC01DB">
      <w:pPr>
        <w:spacing w:after="0"/>
        <w:rPr>
          <w:rFonts w:ascii="Times New Roman" w:hAnsi="Times New Roman" w:cs="Times New Roman"/>
          <w:b/>
          <w:bCs/>
          <w:sz w:val="24"/>
          <w:szCs w:val="24"/>
        </w:rPr>
      </w:pPr>
      <w:r w:rsidRPr="00CA2B69">
        <w:rPr>
          <w:rFonts w:ascii="Times New Roman" w:hAnsi="Times New Roman" w:cs="Times New Roman"/>
          <w:b/>
          <w:bCs/>
          <w:sz w:val="24"/>
          <w:szCs w:val="24"/>
        </w:rPr>
        <w:t>Članak 127. mijenja se i glasi</w:t>
      </w:r>
    </w:p>
    <w:p w14:paraId="74E7FF0E" w14:textId="77777777" w:rsidR="00DC01DB" w:rsidRPr="00CA2B69" w:rsidRDefault="00DC01DB" w:rsidP="00DC01DB">
      <w:pPr>
        <w:spacing w:after="0"/>
        <w:jc w:val="both"/>
        <w:rPr>
          <w:rFonts w:ascii="Times New Roman" w:hAnsi="Times New Roman" w:cs="Times New Roman"/>
          <w:b/>
          <w:bCs/>
          <w:sz w:val="24"/>
          <w:szCs w:val="24"/>
        </w:rPr>
      </w:pPr>
      <w:r w:rsidRPr="00CA2B69">
        <w:rPr>
          <w:rFonts w:ascii="Times New Roman" w:hAnsi="Times New Roman" w:cs="Times New Roman"/>
          <w:sz w:val="24"/>
          <w:szCs w:val="24"/>
        </w:rPr>
        <w:t xml:space="preserve">„(1) Dostava otkaza i odluka povodom zahtjeva zaposlenika za zaštitu prava (u daljnjem tekstu: pismeno), obavlja se neposrednom dostavom na radnom mjestu, dostavom putem pošte na adresu koju je zaposlenik prijavio Fakultetu kao poslodavcu ili dostavom na drugi odgovarajući način.  </w:t>
      </w:r>
    </w:p>
    <w:p w14:paraId="0330A657" w14:textId="77777777" w:rsidR="00DC01DB" w:rsidRPr="00CA2B69" w:rsidRDefault="00DC01DB" w:rsidP="00DC01DB">
      <w:pPr>
        <w:pStyle w:val="Bezproreda"/>
        <w:tabs>
          <w:tab w:val="left" w:pos="851"/>
        </w:tabs>
        <w:jc w:val="both"/>
      </w:pPr>
      <w:r w:rsidRPr="00CA2B69">
        <w:t>(2) Ako je zaposlenik na radnom mjestu, dostava pismena obavit će se neposrednim uručenjem odluke uz potpis primitka.</w:t>
      </w:r>
    </w:p>
    <w:p w14:paraId="7C69FA98" w14:textId="77777777" w:rsidR="00DC01DB" w:rsidRPr="00CA2B69" w:rsidRDefault="00DC01DB" w:rsidP="00DC01DB">
      <w:pPr>
        <w:pStyle w:val="Bezproreda"/>
        <w:tabs>
          <w:tab w:val="left" w:pos="851"/>
        </w:tabs>
        <w:jc w:val="both"/>
      </w:pPr>
      <w:r w:rsidRPr="00CA2B69">
        <w:t xml:space="preserve">(3) Ako zaposlenik odbije potpisati primitak, pismeno mu se pred njim ostavlja na radnom mjestu i o tome se sačinjava službena zabilješka, koju potpisuje osoba koja je uručivala pismeno i druga osoba odnosno osobe koje su tome nazočile, u kojem slučaju se dostava smatra izvršena danom kada je zaposleniku dostavljeno pismeno za koju je odbio potpisati primitak. </w:t>
      </w:r>
    </w:p>
    <w:p w14:paraId="08BF92C2" w14:textId="77777777" w:rsidR="00DC01DB" w:rsidRPr="00CA2B69" w:rsidRDefault="00DC01DB" w:rsidP="00DC01DB">
      <w:pPr>
        <w:pStyle w:val="Bezproreda"/>
        <w:tabs>
          <w:tab w:val="left" w:pos="851"/>
        </w:tabs>
        <w:jc w:val="both"/>
      </w:pPr>
      <w:r w:rsidRPr="00CA2B69">
        <w:t>(4) Ako zaposlenik nije nazočan na radnom mjestu, pismeno će mu se dostaviti preporučenom poštom, putem službenog dostavljača (tvrtke koja obavlja dostavu pošte) ili putem javnog bilježnika na adresu koju je prijavio Fakultetu kao poslodavcu.</w:t>
      </w:r>
    </w:p>
    <w:p w14:paraId="386DD87F" w14:textId="77777777" w:rsidR="00DC01DB" w:rsidRPr="00CA2B69" w:rsidRDefault="00DC01DB" w:rsidP="00DC01DB">
      <w:pPr>
        <w:spacing w:after="0"/>
        <w:jc w:val="both"/>
        <w:rPr>
          <w:rFonts w:ascii="Times New Roman" w:hAnsi="Times New Roman" w:cs="Times New Roman"/>
          <w:i/>
          <w:iCs/>
          <w:sz w:val="24"/>
          <w:szCs w:val="24"/>
        </w:rPr>
      </w:pPr>
      <w:r w:rsidRPr="00CA2B69">
        <w:rPr>
          <w:rStyle w:val="Istaknuto"/>
          <w:rFonts w:ascii="Times New Roman" w:hAnsi="Times New Roman" w:cs="Times New Roman"/>
          <w:sz w:val="24"/>
          <w:szCs w:val="24"/>
        </w:rPr>
        <w:t>(5) U slučaju da zaposlenik nije zatečen na adresi koju je prijavio ili odbije primiti pismeno dostavljeno na način određen stavkom 4. ovoga članka, dostava će se ponoviti preporučenom poštom s povratnicom u roku od 8 (osam) dana.</w:t>
      </w:r>
    </w:p>
    <w:p w14:paraId="69174691" w14:textId="77777777" w:rsidR="00DC01DB" w:rsidRPr="00CA2B69" w:rsidRDefault="00DC01DB" w:rsidP="00DC01DB">
      <w:pPr>
        <w:spacing w:after="0"/>
        <w:jc w:val="both"/>
        <w:rPr>
          <w:rFonts w:ascii="Times New Roman" w:hAnsi="Times New Roman" w:cs="Times New Roman"/>
          <w:i/>
          <w:iCs/>
          <w:sz w:val="24"/>
          <w:szCs w:val="24"/>
        </w:rPr>
      </w:pPr>
      <w:r w:rsidRPr="00CA2B69">
        <w:rPr>
          <w:rStyle w:val="Istaknuto"/>
          <w:rFonts w:ascii="Times New Roman" w:hAnsi="Times New Roman" w:cs="Times New Roman"/>
          <w:sz w:val="24"/>
          <w:szCs w:val="24"/>
        </w:rPr>
        <w:t>(7) Ako niti u ponovljenom slučaju iz stavka 5. ovoga članka dostava ne uspije (zbog ne podizanja pošiljke, nepoznate adrese, preseljenja ili odbijanja primitka), pismeno će se objaviti na oglasnoj ploči Fakulteta kao poslodavca. Dostava se smatra uredno izvršenom protekom roka od 8 (osam) dana od dana objave pismena na oglasnoj ploči Fakulteta kao poslodavca (</w:t>
      </w:r>
      <w:r w:rsidRPr="00CA2B69">
        <w:rPr>
          <w:rFonts w:ascii="Times New Roman" w:hAnsi="Times New Roman" w:cs="Times New Roman"/>
          <w:sz w:val="24"/>
          <w:szCs w:val="24"/>
        </w:rPr>
        <w:t>fizičkoj ili unutar internog portala)</w:t>
      </w:r>
      <w:r w:rsidRPr="00CA2B69">
        <w:rPr>
          <w:rStyle w:val="Istaknuto"/>
          <w:rFonts w:ascii="Times New Roman" w:hAnsi="Times New Roman" w:cs="Times New Roman"/>
          <w:sz w:val="24"/>
          <w:szCs w:val="24"/>
        </w:rPr>
        <w:t>.</w:t>
      </w:r>
    </w:p>
    <w:p w14:paraId="3CFB1EFD" w14:textId="77777777" w:rsidR="00DC01DB" w:rsidRPr="00CA2B69" w:rsidRDefault="00DC01DB" w:rsidP="00DC01DB">
      <w:pPr>
        <w:spacing w:after="0"/>
        <w:jc w:val="both"/>
        <w:rPr>
          <w:rFonts w:ascii="Times New Roman" w:hAnsi="Times New Roman" w:cs="Times New Roman"/>
          <w:i/>
          <w:iCs/>
          <w:sz w:val="24"/>
          <w:szCs w:val="24"/>
        </w:rPr>
      </w:pPr>
      <w:r w:rsidRPr="00CA2B69">
        <w:rPr>
          <w:rStyle w:val="Istaknuto"/>
          <w:rFonts w:ascii="Times New Roman" w:hAnsi="Times New Roman" w:cs="Times New Roman"/>
          <w:sz w:val="24"/>
          <w:szCs w:val="24"/>
        </w:rPr>
        <w:t>(8) Dostava na oglasnu ploču iz stavka 7. ovoga članka obavlja se na način kojim se štite osobni podaci radnika, sukladno propisima o zaštiti osobnih podataka (GDPR), na način da se objavljuje samo obavijest o pismenu, dok se samo pismeno nalazi u zatvorenoj omotnici ili osiguranom digitalnom pretincu.“</w:t>
      </w:r>
    </w:p>
    <w:p w14:paraId="08E0A27C" w14:textId="77777777" w:rsidR="00DC01DB" w:rsidRPr="00CA2B69" w:rsidRDefault="00DC01DB" w:rsidP="00DC01DB">
      <w:pPr>
        <w:spacing w:after="0"/>
        <w:jc w:val="center"/>
        <w:rPr>
          <w:rFonts w:ascii="Times New Roman" w:hAnsi="Times New Roman" w:cs="Times New Roman"/>
          <w:b/>
          <w:bCs/>
          <w:sz w:val="24"/>
          <w:szCs w:val="24"/>
        </w:rPr>
      </w:pPr>
      <w:r w:rsidRPr="00CA2B69">
        <w:rPr>
          <w:rFonts w:ascii="Times New Roman" w:hAnsi="Times New Roman" w:cs="Times New Roman"/>
          <w:b/>
          <w:bCs/>
          <w:sz w:val="24"/>
          <w:szCs w:val="24"/>
        </w:rPr>
        <w:t>Članak 22.</w:t>
      </w:r>
    </w:p>
    <w:p w14:paraId="2CC628F8" w14:textId="77777777" w:rsidR="00DC01DB" w:rsidRPr="00CA2B69" w:rsidRDefault="00DC01DB" w:rsidP="00DC01DB">
      <w:pPr>
        <w:pStyle w:val="Bezproreda"/>
        <w:tabs>
          <w:tab w:val="left" w:pos="851"/>
        </w:tabs>
        <w:rPr>
          <w:b/>
          <w:bCs/>
        </w:rPr>
      </w:pPr>
      <w:r w:rsidRPr="00CA2B69">
        <w:rPr>
          <w:b/>
          <w:bCs/>
        </w:rPr>
        <w:t>Iza članka 127. dodaje se podnaslov i članak 127.a, na način da glase:</w:t>
      </w:r>
    </w:p>
    <w:p w14:paraId="491E753B" w14:textId="77777777" w:rsidR="00DC01DB" w:rsidRPr="00CA2B69" w:rsidRDefault="00DC01DB" w:rsidP="00DC01DB">
      <w:pPr>
        <w:pStyle w:val="Bezproreda"/>
        <w:tabs>
          <w:tab w:val="left" w:pos="851"/>
        </w:tabs>
        <w:rPr>
          <w:i/>
          <w:iCs/>
        </w:rPr>
      </w:pPr>
      <w:r w:rsidRPr="00CA2B69">
        <w:rPr>
          <w:i/>
          <w:iCs/>
        </w:rPr>
        <w:t>„Dostava u elektroničkom obliku</w:t>
      </w:r>
    </w:p>
    <w:p w14:paraId="308428AF" w14:textId="77777777" w:rsidR="00DC01DB" w:rsidRPr="00CA2B69" w:rsidRDefault="00DC01DB" w:rsidP="00DC01DB">
      <w:pPr>
        <w:pStyle w:val="Bezproreda"/>
        <w:tabs>
          <w:tab w:val="left" w:pos="851"/>
        </w:tabs>
        <w:jc w:val="center"/>
        <w:rPr>
          <w:bCs/>
        </w:rPr>
      </w:pPr>
      <w:r w:rsidRPr="00CA2B69">
        <w:rPr>
          <w:bCs/>
        </w:rPr>
        <w:t>Članak 127.a</w:t>
      </w:r>
    </w:p>
    <w:p w14:paraId="591989A7" w14:textId="77777777" w:rsidR="00DC01DB" w:rsidRPr="00CA2B69" w:rsidRDefault="00DC01DB" w:rsidP="00DC01DB">
      <w:pPr>
        <w:pStyle w:val="Bezproreda"/>
        <w:tabs>
          <w:tab w:val="left" w:pos="851"/>
        </w:tabs>
        <w:jc w:val="both"/>
      </w:pPr>
      <w:r w:rsidRPr="00CA2B69">
        <w:t xml:space="preserve">(1) Osim na način određen člankom 127. ovoga Pravilnika, dostava pismena može se obaviti u elektroničkom obliku, pod kumulativno određenim uvjetima: </w:t>
      </w:r>
    </w:p>
    <w:p w14:paraId="43C2C1D4" w14:textId="77777777" w:rsidR="00DC01DB" w:rsidRPr="00CA2B69" w:rsidRDefault="00DC01DB" w:rsidP="00DC01DB">
      <w:pPr>
        <w:pStyle w:val="Bezproreda"/>
        <w:numPr>
          <w:ilvl w:val="1"/>
          <w:numId w:val="6"/>
        </w:numPr>
        <w:tabs>
          <w:tab w:val="left" w:pos="851"/>
        </w:tabs>
        <w:ind w:left="0" w:firstLine="0"/>
        <w:jc w:val="both"/>
      </w:pPr>
      <w:r w:rsidRPr="00CA2B69">
        <w:t>da se dostavlja na službenu adresu elektroničke pošte radnika,</w:t>
      </w:r>
    </w:p>
    <w:p w14:paraId="2192CD04" w14:textId="77777777" w:rsidR="00DC01DB" w:rsidRPr="00CA2B69" w:rsidRDefault="00DC01DB" w:rsidP="00DC01DB">
      <w:pPr>
        <w:pStyle w:val="Bezproreda"/>
        <w:numPr>
          <w:ilvl w:val="1"/>
          <w:numId w:val="6"/>
        </w:numPr>
        <w:tabs>
          <w:tab w:val="left" w:pos="851"/>
        </w:tabs>
        <w:ind w:left="0" w:firstLine="0"/>
        <w:jc w:val="both"/>
      </w:pPr>
      <w:r w:rsidRPr="00CA2B69">
        <w:t>da zaposlenik ima mogućnost odluku ispisati i pohraniti,</w:t>
      </w:r>
    </w:p>
    <w:p w14:paraId="17CFD49E" w14:textId="77777777" w:rsidR="00DC01DB" w:rsidRPr="00CA2B69" w:rsidRDefault="00DC01DB" w:rsidP="00DC01DB">
      <w:pPr>
        <w:pStyle w:val="Bezproreda"/>
        <w:numPr>
          <w:ilvl w:val="1"/>
          <w:numId w:val="6"/>
        </w:numPr>
        <w:tabs>
          <w:tab w:val="left" w:pos="851"/>
        </w:tabs>
        <w:ind w:left="0" w:firstLine="0"/>
        <w:jc w:val="both"/>
      </w:pPr>
      <w:r w:rsidRPr="00CA2B69">
        <w:t xml:space="preserve">da Fakultet ima dokaz da je odluku zaposleniku dostavio.  </w:t>
      </w:r>
    </w:p>
    <w:p w14:paraId="1B1C73CA" w14:textId="77777777" w:rsidR="00DC01DB" w:rsidRPr="00CA2B69" w:rsidRDefault="00DC01DB" w:rsidP="00DC01DB">
      <w:pPr>
        <w:pStyle w:val="Bezproreda"/>
        <w:tabs>
          <w:tab w:val="left" w:pos="851"/>
        </w:tabs>
        <w:jc w:val="both"/>
        <w:rPr>
          <w:rStyle w:val="Istaknuto"/>
          <w:i w:val="0"/>
          <w:iCs w:val="0"/>
        </w:rPr>
      </w:pPr>
      <w:r w:rsidRPr="00CA2B69">
        <w:rPr>
          <w:rStyle w:val="Istaknuto"/>
          <w:i w:val="0"/>
          <w:iCs w:val="0"/>
        </w:rPr>
        <w:lastRenderedPageBreak/>
        <w:t>(2) S</w:t>
      </w:r>
      <w:r w:rsidRPr="00CA2B69">
        <w:t>matrat će se da je dostava izvršena sljedećeg radnog dana od dana slanja pismena, pod uvjetom da Fakultet kao poslodavac nije primio obavijest o pogrešci u isporuci/Mail Delivery Failure.</w:t>
      </w:r>
      <w:r w:rsidRPr="00CA2B69">
        <w:rPr>
          <w:rStyle w:val="Istaknuto"/>
          <w:i w:val="0"/>
          <w:iCs w:val="0"/>
        </w:rPr>
        <w:t xml:space="preserve"> </w:t>
      </w:r>
    </w:p>
    <w:p w14:paraId="2D92BD50" w14:textId="77777777" w:rsidR="00DC01DB" w:rsidRPr="00CA2B69" w:rsidRDefault="00DC01DB" w:rsidP="00DC01DB">
      <w:pPr>
        <w:pStyle w:val="Bezproreda"/>
        <w:tabs>
          <w:tab w:val="left" w:pos="851"/>
        </w:tabs>
        <w:jc w:val="both"/>
        <w:rPr>
          <w:rStyle w:val="Istaknuto"/>
          <w:b/>
          <w:bCs/>
          <w:i w:val="0"/>
          <w:iCs w:val="0"/>
        </w:rPr>
      </w:pPr>
      <w:r w:rsidRPr="00CA2B69">
        <w:rPr>
          <w:rStyle w:val="Istaknuto"/>
        </w:rPr>
        <w:t>(3)</w:t>
      </w:r>
      <w:r w:rsidRPr="00CA2B69">
        <w:rPr>
          <w:rStyle w:val="Istaknuto"/>
          <w:b/>
          <w:bCs/>
        </w:rPr>
        <w:t xml:space="preserve"> </w:t>
      </w:r>
      <w:r w:rsidRPr="00CA2B69">
        <w:rPr>
          <w:rStyle w:val="Istaknuto"/>
        </w:rPr>
        <w:t xml:space="preserve">Radi omogućavanja osobne dostave elektroničkim putem u vrijeme nenazočnosti na radnom mjestu, dekan zaposlenicima ponuditi prijedlog pisane izjave o mogućnosti primanja i ispisa svih pismena dostavljenih elektroničkim putem na njihovu </w:t>
      </w:r>
      <w:r w:rsidRPr="00CA2B69">
        <w:rPr>
          <w:rStyle w:val="Istaknuto"/>
          <w:i w:val="0"/>
          <w:iCs w:val="0"/>
        </w:rPr>
        <w:t xml:space="preserve">privatnu </w:t>
      </w:r>
      <w:r w:rsidRPr="00CA2B69">
        <w:rPr>
          <w:rStyle w:val="Istaknuto"/>
        </w:rPr>
        <w:t>e-adresu.</w:t>
      </w:r>
    </w:p>
    <w:p w14:paraId="717570FD" w14:textId="77777777" w:rsidR="00DC01DB" w:rsidRPr="00CA2B69" w:rsidRDefault="00DC01DB" w:rsidP="00DC01DB">
      <w:pPr>
        <w:pStyle w:val="Bezproreda"/>
        <w:tabs>
          <w:tab w:val="left" w:pos="851"/>
        </w:tabs>
        <w:jc w:val="both"/>
        <w:rPr>
          <w:rStyle w:val="Istaknuto"/>
        </w:rPr>
      </w:pPr>
      <w:r w:rsidRPr="00CA2B69">
        <w:t>(4)</w:t>
      </w:r>
      <w:r w:rsidRPr="00CA2B69">
        <w:rPr>
          <w:b/>
          <w:bCs/>
        </w:rPr>
        <w:t xml:space="preserve"> </w:t>
      </w:r>
      <w:r w:rsidRPr="00CA2B69">
        <w:t xml:space="preserve">Dostava općih akata i informacija koje se tiču svih zaposlenika obavlja se putem mrežnih stranica i/ili dostavom na službene adrese elektroničke pošte. </w:t>
      </w:r>
    </w:p>
    <w:p w14:paraId="417C8C53" w14:textId="77777777" w:rsidR="00DC01DB" w:rsidRPr="00CA2B69" w:rsidRDefault="00DC01DB" w:rsidP="00DC01DB">
      <w:pPr>
        <w:pStyle w:val="Bezproreda"/>
        <w:tabs>
          <w:tab w:val="left" w:pos="851"/>
        </w:tabs>
        <w:jc w:val="both"/>
        <w:rPr>
          <w:i/>
          <w:iCs/>
        </w:rPr>
      </w:pPr>
      <w:r w:rsidRPr="00CA2B69">
        <w:rPr>
          <w:rStyle w:val="Istaknuto"/>
        </w:rPr>
        <w:t>(</w:t>
      </w:r>
      <w:r w:rsidRPr="00CA2B69">
        <w:rPr>
          <w:rStyle w:val="Istaknuto"/>
          <w:i w:val="0"/>
          <w:iCs w:val="0"/>
        </w:rPr>
        <w:t>5</w:t>
      </w:r>
      <w:r w:rsidRPr="00CA2B69">
        <w:rPr>
          <w:rStyle w:val="Istaknuto"/>
        </w:rPr>
        <w:t>) Zaposlenicima koji rade na daljinu dostava se u pravilu obavlja putem službene elektroničke pošte. Ako se dostava ne može izvršiti elektroničkim putem, dostava će se izvršiti na način propisan člankom 127. ovog Pravilnika.“</w:t>
      </w:r>
    </w:p>
    <w:p w14:paraId="62203413" w14:textId="77777777" w:rsidR="00DC01DB" w:rsidRPr="00CA2B69" w:rsidRDefault="00DC01DB" w:rsidP="00DC01DB">
      <w:pPr>
        <w:pStyle w:val="Bezproreda"/>
        <w:tabs>
          <w:tab w:val="left" w:pos="851"/>
        </w:tabs>
        <w:rPr>
          <w:b/>
          <w:bCs/>
        </w:rPr>
      </w:pPr>
    </w:p>
    <w:p w14:paraId="087ABAA3" w14:textId="77777777" w:rsidR="00DC01DB" w:rsidRPr="00CA2B69" w:rsidRDefault="00DC01DB" w:rsidP="00DC01DB">
      <w:pPr>
        <w:spacing w:after="0"/>
        <w:jc w:val="center"/>
        <w:rPr>
          <w:rFonts w:ascii="Times New Roman" w:hAnsi="Times New Roman" w:cs="Times New Roman"/>
          <w:b/>
          <w:bCs/>
          <w:sz w:val="24"/>
          <w:szCs w:val="24"/>
        </w:rPr>
      </w:pPr>
      <w:r w:rsidRPr="00CA2B69">
        <w:rPr>
          <w:rFonts w:ascii="Times New Roman" w:hAnsi="Times New Roman" w:cs="Times New Roman"/>
          <w:b/>
          <w:bCs/>
          <w:sz w:val="24"/>
          <w:szCs w:val="24"/>
        </w:rPr>
        <w:t>Članak 23.</w:t>
      </w:r>
    </w:p>
    <w:p w14:paraId="6756AABF" w14:textId="77777777" w:rsidR="00DC01DB" w:rsidRPr="00CA2B69" w:rsidRDefault="00DC01DB" w:rsidP="00DC01DB">
      <w:pPr>
        <w:pStyle w:val="Bezproreda"/>
        <w:tabs>
          <w:tab w:val="left" w:pos="851"/>
        </w:tabs>
        <w:rPr>
          <w:b/>
          <w:bCs/>
        </w:rPr>
      </w:pPr>
      <w:r w:rsidRPr="00CA2B69">
        <w:rPr>
          <w:b/>
          <w:bCs/>
        </w:rPr>
        <w:t>Iza članka 127.a dodaje se podnaslov i članak 127.b, na način da glase:</w:t>
      </w:r>
    </w:p>
    <w:p w14:paraId="02E14FAF" w14:textId="77777777" w:rsidR="00DC01DB" w:rsidRPr="00CA2B69" w:rsidRDefault="00DC01DB" w:rsidP="00DC01DB">
      <w:pPr>
        <w:pStyle w:val="Bezproreda"/>
        <w:tabs>
          <w:tab w:val="left" w:pos="851"/>
        </w:tabs>
        <w:rPr>
          <w:i/>
          <w:iCs/>
        </w:rPr>
      </w:pPr>
      <w:r w:rsidRPr="00CA2B69">
        <w:t>„</w:t>
      </w:r>
      <w:r w:rsidRPr="00CA2B69">
        <w:rPr>
          <w:i/>
          <w:iCs/>
        </w:rPr>
        <w:t>Dostava od strane zaposlenika</w:t>
      </w:r>
    </w:p>
    <w:p w14:paraId="18BAAE70" w14:textId="77777777" w:rsidR="00DC01DB" w:rsidRPr="00CA2B69" w:rsidRDefault="00DC01DB" w:rsidP="00DC01DB">
      <w:pPr>
        <w:pStyle w:val="Bezproreda"/>
        <w:tabs>
          <w:tab w:val="left" w:pos="851"/>
        </w:tabs>
        <w:jc w:val="center"/>
        <w:rPr>
          <w:bCs/>
        </w:rPr>
      </w:pPr>
      <w:r w:rsidRPr="00CA2B69">
        <w:rPr>
          <w:bCs/>
        </w:rPr>
        <w:t>Članak 127.b</w:t>
      </w:r>
    </w:p>
    <w:p w14:paraId="4CC2CB91" w14:textId="77777777" w:rsidR="00DC01DB" w:rsidRPr="00CA2B69" w:rsidRDefault="00DC01DB" w:rsidP="00DC01DB">
      <w:pPr>
        <w:pStyle w:val="Bezproreda"/>
        <w:tabs>
          <w:tab w:val="left" w:pos="851"/>
        </w:tabs>
        <w:jc w:val="both"/>
      </w:pPr>
      <w:r w:rsidRPr="00CA2B69">
        <w:t>Zaposlenici sve svoje zahtjeve i sl. dostavljaju neposrednim uručenjem u pisarnici odnosno upućivanjem na službenu adresu elektroničke pošte Fakulteta kao poslodavca (</w:t>
      </w:r>
      <w:hyperlink r:id="rId7" w:history="1">
        <w:r w:rsidRPr="00CA2B69">
          <w:rPr>
            <w:rStyle w:val="Hiperveza"/>
            <w:color w:val="auto"/>
          </w:rPr>
          <w:t>pisarnica@ffst.hr</w:t>
        </w:r>
      </w:hyperlink>
      <w:r w:rsidRPr="00CA2B69">
        <w:t xml:space="preserve">)  ili redovitom poštom.“ </w:t>
      </w:r>
    </w:p>
    <w:p w14:paraId="68085217" w14:textId="77777777" w:rsidR="00DC01DB" w:rsidRPr="00CA2B69" w:rsidRDefault="00DC01DB" w:rsidP="00DC01DB">
      <w:pPr>
        <w:rPr>
          <w:rFonts w:ascii="Times New Roman" w:hAnsi="Times New Roman" w:cs="Times New Roman"/>
          <w:sz w:val="24"/>
          <w:szCs w:val="24"/>
        </w:rPr>
      </w:pPr>
    </w:p>
    <w:p w14:paraId="22422316" w14:textId="77777777" w:rsidR="00DC01DB" w:rsidRPr="00CA2B69" w:rsidRDefault="00DC01DB" w:rsidP="00DC01DB">
      <w:pPr>
        <w:spacing w:after="0"/>
        <w:jc w:val="center"/>
        <w:rPr>
          <w:rFonts w:ascii="Times New Roman" w:hAnsi="Times New Roman" w:cs="Times New Roman"/>
          <w:b/>
          <w:bCs/>
          <w:sz w:val="24"/>
          <w:szCs w:val="24"/>
        </w:rPr>
      </w:pPr>
      <w:r w:rsidRPr="00CA2B69">
        <w:rPr>
          <w:rFonts w:ascii="Times New Roman" w:hAnsi="Times New Roman" w:cs="Times New Roman"/>
          <w:b/>
          <w:bCs/>
          <w:sz w:val="24"/>
          <w:szCs w:val="24"/>
        </w:rPr>
        <w:t>Članak 24.</w:t>
      </w:r>
    </w:p>
    <w:p w14:paraId="5E48B797" w14:textId="71277B09" w:rsidR="00DC01DB" w:rsidRPr="00CA2B69" w:rsidRDefault="00DC01DB" w:rsidP="00DC01DB">
      <w:pPr>
        <w:spacing w:after="0"/>
        <w:jc w:val="both"/>
        <w:rPr>
          <w:rFonts w:ascii="Times New Roman" w:hAnsi="Times New Roman" w:cs="Times New Roman"/>
          <w:sz w:val="24"/>
          <w:szCs w:val="24"/>
        </w:rPr>
      </w:pPr>
      <w:r w:rsidRPr="00CA2B69">
        <w:rPr>
          <w:rFonts w:ascii="Times New Roman" w:hAnsi="Times New Roman" w:cs="Times New Roman"/>
          <w:sz w:val="24"/>
          <w:szCs w:val="24"/>
        </w:rPr>
        <w:t xml:space="preserve">(1) Odredbe članka 10. stavka 2.b i 3., primjenjuju se na zaposlenike izabrane na nastavno radno mjesto višeg predavača </w:t>
      </w:r>
      <w:r w:rsidR="00A622F4">
        <w:rPr>
          <w:rFonts w:ascii="Times New Roman" w:hAnsi="Times New Roman" w:cs="Times New Roman"/>
          <w:sz w:val="24"/>
          <w:szCs w:val="24"/>
        </w:rPr>
        <w:t xml:space="preserve">odnosno višeg lektora </w:t>
      </w:r>
      <w:r w:rsidRPr="00CA2B69">
        <w:rPr>
          <w:rFonts w:ascii="Times New Roman" w:hAnsi="Times New Roman" w:cs="Times New Roman"/>
          <w:sz w:val="24"/>
          <w:szCs w:val="24"/>
        </w:rPr>
        <w:t>kojima na dan stupanja na snagu ovog Pravilnika nije istekao rok za izbor odnosno reizbor na radno mjesto.</w:t>
      </w:r>
    </w:p>
    <w:p w14:paraId="26B80954" w14:textId="06569AA9" w:rsidR="00DC01DB" w:rsidRPr="00CA2B69" w:rsidRDefault="00DC01DB" w:rsidP="00DC01DB">
      <w:pPr>
        <w:spacing w:after="0"/>
        <w:jc w:val="both"/>
        <w:rPr>
          <w:rFonts w:ascii="Times New Roman" w:hAnsi="Times New Roman" w:cs="Times New Roman"/>
          <w:sz w:val="24"/>
          <w:szCs w:val="24"/>
        </w:rPr>
      </w:pPr>
      <w:r w:rsidRPr="00CA2B69">
        <w:rPr>
          <w:rFonts w:ascii="Times New Roman" w:hAnsi="Times New Roman" w:cs="Times New Roman"/>
          <w:sz w:val="24"/>
          <w:szCs w:val="24"/>
        </w:rPr>
        <w:t xml:space="preserve">(2) Mirovanje rokova po osnovi nepostojanja primjenjivih kriterija za izbor na radno mjesto predavača savjetnika </w:t>
      </w:r>
      <w:r w:rsidR="00A622F4">
        <w:rPr>
          <w:rFonts w:ascii="Times New Roman" w:hAnsi="Times New Roman" w:cs="Times New Roman"/>
          <w:sz w:val="24"/>
          <w:szCs w:val="24"/>
        </w:rPr>
        <w:t xml:space="preserve">odnosno lektora savjetnika </w:t>
      </w:r>
      <w:r w:rsidRPr="00CA2B69">
        <w:rPr>
          <w:rFonts w:ascii="Times New Roman" w:hAnsi="Times New Roman" w:cs="Times New Roman"/>
          <w:sz w:val="24"/>
          <w:szCs w:val="24"/>
        </w:rPr>
        <w:t>može se utvrditi najranije od dana stupanja na snagu ovog Pravilnika.“</w:t>
      </w:r>
    </w:p>
    <w:p w14:paraId="17ADB360" w14:textId="77777777" w:rsidR="007F139E" w:rsidRPr="00CA2B69" w:rsidRDefault="000544E4">
      <w:pPr>
        <w:rPr>
          <w:rFonts w:ascii="Times New Roman" w:hAnsi="Times New Roman" w:cs="Times New Roman"/>
          <w:sz w:val="24"/>
          <w:szCs w:val="24"/>
        </w:rPr>
      </w:pPr>
    </w:p>
    <w:sectPr w:rsidR="007F139E" w:rsidRPr="00CA2B6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C7A67" w14:textId="77777777" w:rsidR="000544E4" w:rsidRDefault="000544E4">
      <w:pPr>
        <w:spacing w:after="0" w:line="240" w:lineRule="auto"/>
      </w:pPr>
      <w:r>
        <w:separator/>
      </w:r>
    </w:p>
  </w:endnote>
  <w:endnote w:type="continuationSeparator" w:id="0">
    <w:p w14:paraId="23E48202" w14:textId="77777777" w:rsidR="000544E4" w:rsidRDefault="00054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NewRoman,Bold">
    <w:altName w:val="MS Mincho"/>
    <w:panose1 w:val="00000000000000000000"/>
    <w:charset w:val="80"/>
    <w:family w:val="auto"/>
    <w:notTrueType/>
    <w:pitch w:val="default"/>
    <w:sig w:usb0="00000001" w:usb1="08070000" w:usb2="00000010" w:usb3="00000000" w:csb0="0002000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062D" w14:textId="77777777" w:rsidR="00C551D2" w:rsidRDefault="000544E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5442153"/>
      <w:docPartObj>
        <w:docPartGallery w:val="Page Numbers (Bottom of Page)"/>
        <w:docPartUnique/>
      </w:docPartObj>
    </w:sdtPr>
    <w:sdtEndPr>
      <w:rPr>
        <w:noProof/>
      </w:rPr>
    </w:sdtEndPr>
    <w:sdtContent>
      <w:p w14:paraId="7F85143A" w14:textId="77777777" w:rsidR="00C551D2" w:rsidRDefault="00CA2B69">
        <w:pPr>
          <w:pStyle w:val="Podnoje"/>
          <w:jc w:val="right"/>
        </w:pPr>
        <w:r>
          <w:fldChar w:fldCharType="begin"/>
        </w:r>
        <w:r>
          <w:instrText xml:space="preserve"> PAGE   \* MERGEFORMAT </w:instrText>
        </w:r>
        <w:r>
          <w:fldChar w:fldCharType="separate"/>
        </w:r>
        <w:r>
          <w:rPr>
            <w:noProof/>
          </w:rPr>
          <w:t>2</w:t>
        </w:r>
        <w:r>
          <w:rPr>
            <w:noProof/>
          </w:rPr>
          <w:fldChar w:fldCharType="end"/>
        </w:r>
      </w:p>
    </w:sdtContent>
  </w:sdt>
  <w:p w14:paraId="2F65EB4F" w14:textId="77777777" w:rsidR="00C551D2" w:rsidRDefault="000544E4">
    <w:pPr>
      <w:pStyle w:val="Tijeloteksta"/>
      <w:spacing w:line="14" w:lineRule="auto"/>
      <w:ind w:left="0"/>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F32EB" w14:textId="77777777" w:rsidR="00C551D2" w:rsidRDefault="000544E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CEAE9" w14:textId="77777777" w:rsidR="000544E4" w:rsidRDefault="000544E4">
      <w:pPr>
        <w:spacing w:after="0" w:line="240" w:lineRule="auto"/>
      </w:pPr>
      <w:r>
        <w:separator/>
      </w:r>
    </w:p>
  </w:footnote>
  <w:footnote w:type="continuationSeparator" w:id="0">
    <w:p w14:paraId="7053FE9E" w14:textId="77777777" w:rsidR="000544E4" w:rsidRDefault="00054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A9D73" w14:textId="77777777" w:rsidR="00C551D2" w:rsidRDefault="000544E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82D48" w14:textId="77777777" w:rsidR="00C551D2" w:rsidRDefault="000544E4">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8B1E" w14:textId="77777777" w:rsidR="00C551D2" w:rsidRDefault="000544E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469D5"/>
    <w:multiLevelType w:val="hybridMultilevel"/>
    <w:tmpl w:val="32DC6946"/>
    <w:lvl w:ilvl="0" w:tplc="4C281CD4">
      <w:start w:val="1"/>
      <w:numFmt w:val="bullet"/>
      <w:lvlText w:val=""/>
      <w:lvlJc w:val="left"/>
      <w:pPr>
        <w:ind w:left="720" w:hanging="360"/>
      </w:pPr>
      <w:rPr>
        <w:rFonts w:ascii="Symbol" w:hAnsi="Symbol" w:hint="default"/>
      </w:rPr>
    </w:lvl>
    <w:lvl w:ilvl="1" w:tplc="4C281CD4">
      <w:start w:val="1"/>
      <w:numFmt w:val="bullet"/>
      <w:lvlText w:val=""/>
      <w:lvlJc w:val="left"/>
      <w:pPr>
        <w:ind w:left="1440" w:hanging="360"/>
      </w:pPr>
      <w:rPr>
        <w:rFonts w:ascii="Symbol" w:hAnsi="Symbol" w:hint="default"/>
      </w:rPr>
    </w:lvl>
    <w:lvl w:ilvl="2" w:tplc="2CA8B2C4">
      <w:start w:val="1"/>
      <w:numFmt w:val="bullet"/>
      <w:lvlText w:val="-"/>
      <w:lvlJc w:val="left"/>
      <w:pPr>
        <w:ind w:left="2340" w:hanging="360"/>
      </w:pPr>
      <w:rPr>
        <w:rFonts w:ascii="Open Sans" w:eastAsia="Times New Roman" w:hAnsi="Open Sans" w:cs="Open San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C2EBB"/>
    <w:multiLevelType w:val="hybridMultilevel"/>
    <w:tmpl w:val="0C707408"/>
    <w:lvl w:ilvl="0" w:tplc="C186C6F2">
      <w:start w:val="1"/>
      <w:numFmt w:val="decimal"/>
      <w:lvlText w:val="(%1)"/>
      <w:lvlJc w:val="left"/>
      <w:pPr>
        <w:ind w:left="146" w:hanging="346"/>
      </w:pPr>
      <w:rPr>
        <w:rFonts w:ascii="Times New Roman" w:eastAsia="Times New Roman" w:hAnsi="Times New Roman" w:cs="Times New Roman" w:hint="default"/>
        <w:w w:val="99"/>
        <w:sz w:val="24"/>
        <w:szCs w:val="24"/>
        <w:lang w:val="hr-HR" w:eastAsia="en-US" w:bidi="ar-SA"/>
      </w:rPr>
    </w:lvl>
    <w:lvl w:ilvl="1" w:tplc="D7C06398">
      <w:numFmt w:val="bullet"/>
      <w:lvlText w:val="•"/>
      <w:lvlJc w:val="left"/>
      <w:pPr>
        <w:ind w:left="1102" w:hanging="346"/>
      </w:pPr>
      <w:rPr>
        <w:rFonts w:hint="default"/>
        <w:lang w:val="hr-HR" w:eastAsia="en-US" w:bidi="ar-SA"/>
      </w:rPr>
    </w:lvl>
    <w:lvl w:ilvl="2" w:tplc="208CDDB6">
      <w:numFmt w:val="bullet"/>
      <w:lvlText w:val="•"/>
      <w:lvlJc w:val="left"/>
      <w:pPr>
        <w:ind w:left="2065" w:hanging="346"/>
      </w:pPr>
      <w:rPr>
        <w:rFonts w:hint="default"/>
        <w:lang w:val="hr-HR" w:eastAsia="en-US" w:bidi="ar-SA"/>
      </w:rPr>
    </w:lvl>
    <w:lvl w:ilvl="3" w:tplc="0F5ED214">
      <w:numFmt w:val="bullet"/>
      <w:lvlText w:val="•"/>
      <w:lvlJc w:val="left"/>
      <w:pPr>
        <w:ind w:left="3028" w:hanging="346"/>
      </w:pPr>
      <w:rPr>
        <w:rFonts w:hint="default"/>
        <w:lang w:val="hr-HR" w:eastAsia="en-US" w:bidi="ar-SA"/>
      </w:rPr>
    </w:lvl>
    <w:lvl w:ilvl="4" w:tplc="CD76A768">
      <w:numFmt w:val="bullet"/>
      <w:lvlText w:val="•"/>
      <w:lvlJc w:val="left"/>
      <w:pPr>
        <w:ind w:left="3991" w:hanging="346"/>
      </w:pPr>
      <w:rPr>
        <w:rFonts w:hint="default"/>
        <w:lang w:val="hr-HR" w:eastAsia="en-US" w:bidi="ar-SA"/>
      </w:rPr>
    </w:lvl>
    <w:lvl w:ilvl="5" w:tplc="D994AEBE">
      <w:numFmt w:val="bullet"/>
      <w:lvlText w:val="•"/>
      <w:lvlJc w:val="left"/>
      <w:pPr>
        <w:ind w:left="4954" w:hanging="346"/>
      </w:pPr>
      <w:rPr>
        <w:rFonts w:hint="default"/>
        <w:lang w:val="hr-HR" w:eastAsia="en-US" w:bidi="ar-SA"/>
      </w:rPr>
    </w:lvl>
    <w:lvl w:ilvl="6" w:tplc="5EE4EB28">
      <w:numFmt w:val="bullet"/>
      <w:lvlText w:val="•"/>
      <w:lvlJc w:val="left"/>
      <w:pPr>
        <w:ind w:left="5917" w:hanging="346"/>
      </w:pPr>
      <w:rPr>
        <w:rFonts w:hint="default"/>
        <w:lang w:val="hr-HR" w:eastAsia="en-US" w:bidi="ar-SA"/>
      </w:rPr>
    </w:lvl>
    <w:lvl w:ilvl="7" w:tplc="19842108">
      <w:numFmt w:val="bullet"/>
      <w:lvlText w:val="•"/>
      <w:lvlJc w:val="left"/>
      <w:pPr>
        <w:ind w:left="6880" w:hanging="346"/>
      </w:pPr>
      <w:rPr>
        <w:rFonts w:hint="default"/>
        <w:lang w:val="hr-HR" w:eastAsia="en-US" w:bidi="ar-SA"/>
      </w:rPr>
    </w:lvl>
    <w:lvl w:ilvl="8" w:tplc="85FEEAD0">
      <w:numFmt w:val="bullet"/>
      <w:lvlText w:val="•"/>
      <w:lvlJc w:val="left"/>
      <w:pPr>
        <w:ind w:left="7843" w:hanging="346"/>
      </w:pPr>
      <w:rPr>
        <w:rFonts w:hint="default"/>
        <w:lang w:val="hr-HR" w:eastAsia="en-US" w:bidi="ar-SA"/>
      </w:rPr>
    </w:lvl>
  </w:abstractNum>
  <w:abstractNum w:abstractNumId="2" w15:restartNumberingAfterBreak="0">
    <w:nsid w:val="38D21B4F"/>
    <w:multiLevelType w:val="hybridMultilevel"/>
    <w:tmpl w:val="979E32F0"/>
    <w:lvl w:ilvl="0" w:tplc="79DEBA9A">
      <w:start w:val="1"/>
      <w:numFmt w:val="decimal"/>
      <w:lvlText w:val="(%1)"/>
      <w:lvlJc w:val="left"/>
      <w:pPr>
        <w:ind w:left="146" w:hanging="399"/>
      </w:pPr>
      <w:rPr>
        <w:rFonts w:ascii="Times New Roman" w:eastAsia="Times New Roman" w:hAnsi="Times New Roman" w:cs="Times New Roman" w:hint="default"/>
        <w:w w:val="99"/>
        <w:sz w:val="24"/>
        <w:szCs w:val="24"/>
        <w:lang w:val="hr-HR" w:eastAsia="en-US" w:bidi="ar-SA"/>
      </w:rPr>
    </w:lvl>
    <w:lvl w:ilvl="1" w:tplc="36166910">
      <w:numFmt w:val="bullet"/>
      <w:lvlText w:val="•"/>
      <w:lvlJc w:val="left"/>
      <w:pPr>
        <w:ind w:left="1102" w:hanging="399"/>
      </w:pPr>
      <w:rPr>
        <w:rFonts w:hint="default"/>
        <w:lang w:val="hr-HR" w:eastAsia="en-US" w:bidi="ar-SA"/>
      </w:rPr>
    </w:lvl>
    <w:lvl w:ilvl="2" w:tplc="173E1520">
      <w:numFmt w:val="bullet"/>
      <w:lvlText w:val="•"/>
      <w:lvlJc w:val="left"/>
      <w:pPr>
        <w:ind w:left="2065" w:hanging="399"/>
      </w:pPr>
      <w:rPr>
        <w:rFonts w:hint="default"/>
        <w:lang w:val="hr-HR" w:eastAsia="en-US" w:bidi="ar-SA"/>
      </w:rPr>
    </w:lvl>
    <w:lvl w:ilvl="3" w:tplc="F4E4568C">
      <w:numFmt w:val="bullet"/>
      <w:lvlText w:val="•"/>
      <w:lvlJc w:val="left"/>
      <w:pPr>
        <w:ind w:left="3028" w:hanging="399"/>
      </w:pPr>
      <w:rPr>
        <w:rFonts w:hint="default"/>
        <w:lang w:val="hr-HR" w:eastAsia="en-US" w:bidi="ar-SA"/>
      </w:rPr>
    </w:lvl>
    <w:lvl w:ilvl="4" w:tplc="CDA0137E">
      <w:numFmt w:val="bullet"/>
      <w:lvlText w:val="•"/>
      <w:lvlJc w:val="left"/>
      <w:pPr>
        <w:ind w:left="3991" w:hanging="399"/>
      </w:pPr>
      <w:rPr>
        <w:rFonts w:hint="default"/>
        <w:lang w:val="hr-HR" w:eastAsia="en-US" w:bidi="ar-SA"/>
      </w:rPr>
    </w:lvl>
    <w:lvl w:ilvl="5" w:tplc="3F18C934">
      <w:numFmt w:val="bullet"/>
      <w:lvlText w:val="•"/>
      <w:lvlJc w:val="left"/>
      <w:pPr>
        <w:ind w:left="4954" w:hanging="399"/>
      </w:pPr>
      <w:rPr>
        <w:rFonts w:hint="default"/>
        <w:lang w:val="hr-HR" w:eastAsia="en-US" w:bidi="ar-SA"/>
      </w:rPr>
    </w:lvl>
    <w:lvl w:ilvl="6" w:tplc="84FAD8B6">
      <w:numFmt w:val="bullet"/>
      <w:lvlText w:val="•"/>
      <w:lvlJc w:val="left"/>
      <w:pPr>
        <w:ind w:left="5917" w:hanging="399"/>
      </w:pPr>
      <w:rPr>
        <w:rFonts w:hint="default"/>
        <w:lang w:val="hr-HR" w:eastAsia="en-US" w:bidi="ar-SA"/>
      </w:rPr>
    </w:lvl>
    <w:lvl w:ilvl="7" w:tplc="433A94B2">
      <w:numFmt w:val="bullet"/>
      <w:lvlText w:val="•"/>
      <w:lvlJc w:val="left"/>
      <w:pPr>
        <w:ind w:left="6880" w:hanging="399"/>
      </w:pPr>
      <w:rPr>
        <w:rFonts w:hint="default"/>
        <w:lang w:val="hr-HR" w:eastAsia="en-US" w:bidi="ar-SA"/>
      </w:rPr>
    </w:lvl>
    <w:lvl w:ilvl="8" w:tplc="142A125C">
      <w:numFmt w:val="bullet"/>
      <w:lvlText w:val="•"/>
      <w:lvlJc w:val="left"/>
      <w:pPr>
        <w:ind w:left="7843" w:hanging="399"/>
      </w:pPr>
      <w:rPr>
        <w:rFonts w:hint="default"/>
        <w:lang w:val="hr-HR" w:eastAsia="en-US" w:bidi="ar-SA"/>
      </w:rPr>
    </w:lvl>
  </w:abstractNum>
  <w:abstractNum w:abstractNumId="3" w15:restartNumberingAfterBreak="0">
    <w:nsid w:val="4516308B"/>
    <w:multiLevelType w:val="hybridMultilevel"/>
    <w:tmpl w:val="82102DCA"/>
    <w:lvl w:ilvl="0" w:tplc="256E51C2">
      <w:start w:val="1"/>
      <w:numFmt w:val="decimal"/>
      <w:lvlText w:val="(%1)"/>
      <w:lvlJc w:val="left"/>
      <w:pPr>
        <w:ind w:left="720" w:hanging="360"/>
      </w:pPr>
      <w:rPr>
        <w:rFonts w:ascii="Times New Roman" w:eastAsia="Times New Roman" w:hAnsi="Times New Roman" w:cs="Times New Roman"/>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A625093"/>
    <w:multiLevelType w:val="hybridMultilevel"/>
    <w:tmpl w:val="B7A6E798"/>
    <w:lvl w:ilvl="0" w:tplc="544E8776">
      <w:start w:val="1"/>
      <w:numFmt w:val="decimal"/>
      <w:lvlText w:val="(%1)"/>
      <w:lvlJc w:val="left"/>
      <w:pPr>
        <w:ind w:left="146" w:hanging="343"/>
      </w:pPr>
      <w:rPr>
        <w:rFonts w:ascii="Times New Roman" w:eastAsia="Times New Roman" w:hAnsi="Times New Roman" w:cs="Times New Roman" w:hint="default"/>
        <w:w w:val="100"/>
        <w:sz w:val="24"/>
        <w:szCs w:val="24"/>
        <w:lang w:val="hr-HR" w:eastAsia="en-US" w:bidi="ar-SA"/>
      </w:rPr>
    </w:lvl>
    <w:lvl w:ilvl="1" w:tplc="29BC59DE">
      <w:start w:val="1"/>
      <w:numFmt w:val="decimal"/>
      <w:lvlText w:val="%2."/>
      <w:lvlJc w:val="left"/>
      <w:pPr>
        <w:ind w:left="866" w:hanging="360"/>
      </w:pPr>
      <w:rPr>
        <w:rFonts w:ascii="Times New Roman" w:eastAsia="Times New Roman" w:hAnsi="Times New Roman" w:cs="Times New Roman" w:hint="default"/>
        <w:w w:val="100"/>
        <w:sz w:val="24"/>
        <w:szCs w:val="24"/>
        <w:lang w:val="hr-HR" w:eastAsia="en-US" w:bidi="ar-SA"/>
      </w:rPr>
    </w:lvl>
    <w:lvl w:ilvl="2" w:tplc="0E1E013C">
      <w:numFmt w:val="bullet"/>
      <w:lvlText w:val="•"/>
      <w:lvlJc w:val="left"/>
      <w:pPr>
        <w:ind w:left="1849" w:hanging="360"/>
      </w:pPr>
      <w:rPr>
        <w:rFonts w:hint="default"/>
        <w:lang w:val="hr-HR" w:eastAsia="en-US" w:bidi="ar-SA"/>
      </w:rPr>
    </w:lvl>
    <w:lvl w:ilvl="3" w:tplc="9C306034">
      <w:numFmt w:val="bullet"/>
      <w:lvlText w:val="•"/>
      <w:lvlJc w:val="left"/>
      <w:pPr>
        <w:ind w:left="2839" w:hanging="360"/>
      </w:pPr>
      <w:rPr>
        <w:rFonts w:hint="default"/>
        <w:lang w:val="hr-HR" w:eastAsia="en-US" w:bidi="ar-SA"/>
      </w:rPr>
    </w:lvl>
    <w:lvl w:ilvl="4" w:tplc="29DEB24E">
      <w:numFmt w:val="bullet"/>
      <w:lvlText w:val="•"/>
      <w:lvlJc w:val="left"/>
      <w:pPr>
        <w:ind w:left="3829" w:hanging="360"/>
      </w:pPr>
      <w:rPr>
        <w:rFonts w:hint="default"/>
        <w:lang w:val="hr-HR" w:eastAsia="en-US" w:bidi="ar-SA"/>
      </w:rPr>
    </w:lvl>
    <w:lvl w:ilvl="5" w:tplc="FD78AFB8">
      <w:numFmt w:val="bullet"/>
      <w:lvlText w:val="•"/>
      <w:lvlJc w:val="left"/>
      <w:pPr>
        <w:ind w:left="4819" w:hanging="360"/>
      </w:pPr>
      <w:rPr>
        <w:rFonts w:hint="default"/>
        <w:lang w:val="hr-HR" w:eastAsia="en-US" w:bidi="ar-SA"/>
      </w:rPr>
    </w:lvl>
    <w:lvl w:ilvl="6" w:tplc="97006198">
      <w:numFmt w:val="bullet"/>
      <w:lvlText w:val="•"/>
      <w:lvlJc w:val="left"/>
      <w:pPr>
        <w:ind w:left="5809" w:hanging="360"/>
      </w:pPr>
      <w:rPr>
        <w:rFonts w:hint="default"/>
        <w:lang w:val="hr-HR" w:eastAsia="en-US" w:bidi="ar-SA"/>
      </w:rPr>
    </w:lvl>
    <w:lvl w:ilvl="7" w:tplc="874E1DA6">
      <w:numFmt w:val="bullet"/>
      <w:lvlText w:val="•"/>
      <w:lvlJc w:val="left"/>
      <w:pPr>
        <w:ind w:left="6799" w:hanging="360"/>
      </w:pPr>
      <w:rPr>
        <w:rFonts w:hint="default"/>
        <w:lang w:val="hr-HR" w:eastAsia="en-US" w:bidi="ar-SA"/>
      </w:rPr>
    </w:lvl>
    <w:lvl w:ilvl="8" w:tplc="BEE4A9D4">
      <w:numFmt w:val="bullet"/>
      <w:lvlText w:val="•"/>
      <w:lvlJc w:val="left"/>
      <w:pPr>
        <w:ind w:left="7789" w:hanging="360"/>
      </w:pPr>
      <w:rPr>
        <w:rFonts w:hint="default"/>
        <w:lang w:val="hr-HR" w:eastAsia="en-US" w:bidi="ar-SA"/>
      </w:rPr>
    </w:lvl>
  </w:abstractNum>
  <w:abstractNum w:abstractNumId="5" w15:restartNumberingAfterBreak="0">
    <w:nsid w:val="7CE6648B"/>
    <w:multiLevelType w:val="hybridMultilevel"/>
    <w:tmpl w:val="FA682E6E"/>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B5147438">
      <w:start w:val="1"/>
      <w:numFmt w:val="lowerLetter"/>
      <w:lvlText w:val="%3.)"/>
      <w:lvlJc w:val="left"/>
      <w:pPr>
        <w:ind w:left="2340" w:hanging="36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1DB"/>
    <w:rsid w:val="000544E4"/>
    <w:rsid w:val="00316595"/>
    <w:rsid w:val="005D7790"/>
    <w:rsid w:val="006E12D0"/>
    <w:rsid w:val="007270BE"/>
    <w:rsid w:val="00A622F4"/>
    <w:rsid w:val="00CA2B69"/>
    <w:rsid w:val="00CB4682"/>
    <w:rsid w:val="00DC0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F20FE"/>
  <w15:chartTrackingRefBased/>
  <w15:docId w15:val="{8CC859D6-392C-4E7A-935A-43A70DE0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1DB"/>
    <w:rPr>
      <w:lang w:val="hr-HR"/>
    </w:rPr>
  </w:style>
  <w:style w:type="paragraph" w:styleId="Naslov1">
    <w:name w:val="heading 1"/>
    <w:basedOn w:val="Normal"/>
    <w:link w:val="Naslov1Char"/>
    <w:uiPriority w:val="9"/>
    <w:qFormat/>
    <w:rsid w:val="00DC01DB"/>
    <w:pPr>
      <w:spacing w:after="0" w:line="240" w:lineRule="auto"/>
      <w:ind w:left="131" w:right="108"/>
      <w:jc w:val="center"/>
      <w:outlineLvl w:val="0"/>
    </w:pPr>
    <w:rPr>
      <w:rFonts w:ascii="Times New Roman" w:eastAsia="Times New Roman" w:hAnsi="Times New Roman" w:cs="Times New Roman"/>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C01DB"/>
    <w:rPr>
      <w:rFonts w:ascii="Times New Roman" w:eastAsia="Times New Roman" w:hAnsi="Times New Roman" w:cs="Times New Roman"/>
      <w:b/>
      <w:bCs/>
      <w:sz w:val="24"/>
      <w:szCs w:val="24"/>
      <w:lang w:val="hr-HR"/>
    </w:rPr>
  </w:style>
  <w:style w:type="paragraph" w:styleId="Odlomakpopisa">
    <w:name w:val="List Paragraph"/>
    <w:basedOn w:val="Normal"/>
    <w:uiPriority w:val="34"/>
    <w:qFormat/>
    <w:rsid w:val="00DC01DB"/>
    <w:pPr>
      <w:spacing w:after="0" w:line="240" w:lineRule="auto"/>
      <w:ind w:left="146"/>
      <w:jc w:val="both"/>
    </w:pPr>
    <w:rPr>
      <w:rFonts w:ascii="Times New Roman" w:eastAsia="Times New Roman" w:hAnsi="Times New Roman" w:cs="Times New Roman"/>
    </w:rPr>
  </w:style>
  <w:style w:type="paragraph" w:styleId="Tijeloteksta">
    <w:name w:val="Body Text"/>
    <w:basedOn w:val="Normal"/>
    <w:link w:val="TijelotekstaChar"/>
    <w:uiPriority w:val="1"/>
    <w:qFormat/>
    <w:rsid w:val="00DC01DB"/>
    <w:pPr>
      <w:spacing w:after="0" w:line="240" w:lineRule="auto"/>
      <w:ind w:left="146"/>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uiPriority w:val="1"/>
    <w:rsid w:val="00DC01DB"/>
    <w:rPr>
      <w:rFonts w:ascii="Times New Roman" w:eastAsia="Times New Roman" w:hAnsi="Times New Roman" w:cs="Times New Roman"/>
      <w:sz w:val="24"/>
      <w:szCs w:val="24"/>
      <w:lang w:val="hr-HR"/>
    </w:rPr>
  </w:style>
  <w:style w:type="paragraph" w:styleId="Zaglavlje">
    <w:name w:val="header"/>
    <w:basedOn w:val="Normal"/>
    <w:link w:val="ZaglavljeChar"/>
    <w:uiPriority w:val="99"/>
    <w:unhideWhenUsed/>
    <w:rsid w:val="00DC01DB"/>
    <w:pPr>
      <w:tabs>
        <w:tab w:val="center" w:pos="4680"/>
        <w:tab w:val="right" w:pos="9360"/>
      </w:tabs>
      <w:spacing w:after="0" w:line="240" w:lineRule="auto"/>
      <w:jc w:val="both"/>
    </w:pPr>
    <w:rPr>
      <w:rFonts w:ascii="Times New Roman" w:eastAsia="Times New Roman" w:hAnsi="Times New Roman" w:cs="Times New Roman"/>
    </w:rPr>
  </w:style>
  <w:style w:type="character" w:customStyle="1" w:styleId="ZaglavljeChar">
    <w:name w:val="Zaglavlje Char"/>
    <w:basedOn w:val="Zadanifontodlomka"/>
    <w:link w:val="Zaglavlje"/>
    <w:uiPriority w:val="99"/>
    <w:rsid w:val="00DC01DB"/>
    <w:rPr>
      <w:rFonts w:ascii="Times New Roman" w:eastAsia="Times New Roman" w:hAnsi="Times New Roman" w:cs="Times New Roman"/>
      <w:lang w:val="hr-HR"/>
    </w:rPr>
  </w:style>
  <w:style w:type="paragraph" w:styleId="Podnoje">
    <w:name w:val="footer"/>
    <w:basedOn w:val="Normal"/>
    <w:link w:val="PodnojeChar"/>
    <w:uiPriority w:val="99"/>
    <w:unhideWhenUsed/>
    <w:rsid w:val="00DC01DB"/>
    <w:pPr>
      <w:tabs>
        <w:tab w:val="center" w:pos="4680"/>
        <w:tab w:val="right" w:pos="9360"/>
      </w:tabs>
      <w:spacing w:after="0" w:line="240" w:lineRule="auto"/>
      <w:jc w:val="both"/>
    </w:pPr>
    <w:rPr>
      <w:rFonts w:ascii="Times New Roman" w:eastAsia="Times New Roman" w:hAnsi="Times New Roman" w:cs="Times New Roman"/>
    </w:rPr>
  </w:style>
  <w:style w:type="character" w:customStyle="1" w:styleId="PodnojeChar">
    <w:name w:val="Podnožje Char"/>
    <w:basedOn w:val="Zadanifontodlomka"/>
    <w:link w:val="Podnoje"/>
    <w:uiPriority w:val="99"/>
    <w:rsid w:val="00DC01DB"/>
    <w:rPr>
      <w:rFonts w:ascii="Times New Roman" w:eastAsia="Times New Roman" w:hAnsi="Times New Roman" w:cs="Times New Roman"/>
      <w:lang w:val="hr-HR"/>
    </w:rPr>
  </w:style>
  <w:style w:type="paragraph" w:customStyle="1" w:styleId="z1qcye">
    <w:name w:val="z1qcye"/>
    <w:basedOn w:val="Normal"/>
    <w:rsid w:val="00DC01D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nqyif">
    <w:name w:val="inqyif"/>
    <w:basedOn w:val="Zadanifontodlomka"/>
    <w:rsid w:val="00DC01DB"/>
  </w:style>
  <w:style w:type="character" w:styleId="Naglaeno">
    <w:name w:val="Strong"/>
    <w:basedOn w:val="Zadanifontodlomka"/>
    <w:uiPriority w:val="22"/>
    <w:qFormat/>
    <w:rsid w:val="00DC01DB"/>
    <w:rPr>
      <w:b/>
      <w:bCs/>
    </w:rPr>
  </w:style>
  <w:style w:type="paragraph" w:styleId="Bezproreda">
    <w:name w:val="No Spacing"/>
    <w:uiPriority w:val="1"/>
    <w:qFormat/>
    <w:rsid w:val="00DC01DB"/>
    <w:pPr>
      <w:spacing w:after="0" w:line="240" w:lineRule="auto"/>
    </w:pPr>
    <w:rPr>
      <w:rFonts w:ascii="Times New Roman" w:eastAsia="Times New Roman" w:hAnsi="Times New Roman" w:cs="Times New Roman"/>
      <w:sz w:val="24"/>
      <w:szCs w:val="24"/>
      <w:lang w:val="hr-HR" w:eastAsia="hr-HR"/>
    </w:rPr>
  </w:style>
  <w:style w:type="character" w:styleId="Istaknuto">
    <w:name w:val="Emphasis"/>
    <w:basedOn w:val="Zadanifontodlomka"/>
    <w:uiPriority w:val="20"/>
    <w:qFormat/>
    <w:rsid w:val="00DC01DB"/>
    <w:rPr>
      <w:i/>
      <w:iCs/>
    </w:rPr>
  </w:style>
  <w:style w:type="character" w:styleId="Hiperveza">
    <w:name w:val="Hyperlink"/>
    <w:basedOn w:val="Zadanifontodlomka"/>
    <w:uiPriority w:val="99"/>
    <w:unhideWhenUsed/>
    <w:rsid w:val="00DC01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isarnica@ffst.h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3194</Words>
  <Characters>18212</Characters>
  <Application>Microsoft Office Word</Application>
  <DocSecurity>0</DocSecurity>
  <Lines>151</Lines>
  <Paragraphs>42</Paragraphs>
  <ScaleCrop>false</ScaleCrop>
  <Company/>
  <LinksUpToDate>false</LinksUpToDate>
  <CharactersWithSpaces>21364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FFST Korisnik</dc:creator>
  <cp:keywords/>
  <dc:description/>
  <cp:lastModifiedBy>FFST Korisnik</cp:lastModifiedBy>
  <cp:revision>4</cp:revision>
  <dcterms:created xsi:type="dcterms:W3CDTF">2026-10-26T14:14:00Z</dcterms:created>
  <dcterms:modified xsi:type="dcterms:W3CDTF">2026-10-26T15:10:00Z</dcterms:modified>
</cp:coreProperties>
</file>